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EF" w:rsidRPr="00802043" w:rsidRDefault="007044EF" w:rsidP="007044EF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2406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 wp14:anchorId="402461FF" wp14:editId="4ED047DB">
            <wp:simplePos x="0" y="0"/>
            <wp:positionH relativeFrom="column">
              <wp:posOffset>2792730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F">
        <w:rPr>
          <w:rFonts w:cs="Arial"/>
          <w:bCs/>
          <w:kern w:val="28"/>
        </w:rPr>
        <w:br w:type="textWrapping" w:clear="all"/>
      </w:r>
    </w:p>
    <w:p w:rsidR="007044EF" w:rsidRPr="00802043" w:rsidRDefault="007044EF" w:rsidP="007044EF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802043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44EF" w:rsidRPr="00802043" w:rsidRDefault="00AA0475" w:rsidP="007044E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2043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7044EF" w:rsidRPr="00802043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7044EF" w:rsidRPr="00802043" w:rsidRDefault="007044EF" w:rsidP="007044E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2043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7044EF" w:rsidRPr="00802043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2043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7044EF" w:rsidRPr="00802043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44EF" w:rsidRPr="00802043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802043">
        <w:rPr>
          <w:rFonts w:ascii="Times New Roman" w:hAnsi="Times New Roman"/>
          <w:b/>
          <w:sz w:val="28"/>
          <w:szCs w:val="28"/>
        </w:rPr>
        <w:t>ПОСТАНОВЛЕНИЕ</w:t>
      </w:r>
    </w:p>
    <w:p w:rsidR="007044EF" w:rsidRPr="00802043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44EF" w:rsidRPr="00802043" w:rsidRDefault="007044EF" w:rsidP="00906B9F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от </w:t>
      </w:r>
      <w:r w:rsidR="00066BB0" w:rsidRPr="00802043">
        <w:rPr>
          <w:rFonts w:ascii="Times New Roman" w:hAnsi="Times New Roman"/>
          <w:sz w:val="28"/>
          <w:szCs w:val="28"/>
        </w:rPr>
        <w:t>07 декабря 2022</w:t>
      </w:r>
      <w:r w:rsidRPr="00802043">
        <w:rPr>
          <w:rFonts w:ascii="Times New Roman" w:hAnsi="Times New Roman"/>
          <w:sz w:val="28"/>
          <w:szCs w:val="28"/>
        </w:rPr>
        <w:t xml:space="preserve"> года № </w:t>
      </w:r>
      <w:r w:rsidR="00066BB0" w:rsidRPr="00802043">
        <w:rPr>
          <w:rFonts w:ascii="Times New Roman" w:hAnsi="Times New Roman"/>
          <w:sz w:val="28"/>
          <w:szCs w:val="28"/>
        </w:rPr>
        <w:t>53</w:t>
      </w:r>
    </w:p>
    <w:p w:rsidR="005E09FD" w:rsidRPr="005E09FD" w:rsidRDefault="005E09FD" w:rsidP="005E09FD">
      <w:pPr>
        <w:spacing w:after="200" w:line="276" w:lineRule="auto"/>
        <w:ind w:right="4819" w:firstLine="709"/>
        <w:rPr>
          <w:rFonts w:ascii="Times New Roman" w:hAnsi="Times New Roman"/>
          <w:sz w:val="28"/>
          <w:szCs w:val="28"/>
        </w:rPr>
      </w:pPr>
      <w:proofErr w:type="gramStart"/>
      <w:r w:rsidRPr="005E09FD">
        <w:rPr>
          <w:rFonts w:ascii="Times New Roman" w:hAnsi="Times New Roman"/>
          <w:sz w:val="28"/>
          <w:szCs w:val="28"/>
        </w:rPr>
        <w:t>с</w:t>
      </w:r>
      <w:proofErr w:type="gramEnd"/>
      <w:r w:rsidRPr="005E09FD">
        <w:rPr>
          <w:rFonts w:ascii="Times New Roman" w:hAnsi="Times New Roman"/>
          <w:sz w:val="28"/>
          <w:szCs w:val="28"/>
        </w:rPr>
        <w:t>. Александровка</w:t>
      </w:r>
    </w:p>
    <w:p w:rsidR="005E09FD" w:rsidRPr="005E09FD" w:rsidRDefault="005E09FD" w:rsidP="005E09FD">
      <w:pPr>
        <w:ind w:left="142" w:right="4819" w:firstLine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1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168274</wp:posOffset>
                </wp:positionV>
                <wp:extent cx="1143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3.5pt,13.25pt" to="252.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Dvb9SF3QAAAAkBAAAPAAAAAAAAAAAAAAAAAKc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163195</wp:posOffset>
                </wp:positionV>
                <wp:extent cx="2540" cy="102870"/>
                <wp:effectExtent l="0" t="0" r="16510" b="1143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2540 w 4"/>
                            <a:gd name="T3" fmla="*/ 102870 h 16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2.3pt,12.85pt,252.5pt,20.9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" filled="f">
                <v:path arrowok="t" o:connecttype="custom" o:connectlocs="0,0;1612900,6532245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0288" behindDoc="1" locked="0" layoutInCell="1" allowOverlap="1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.05pt;margin-top:11.05pt;width:0;height:9.15pt;z-index:-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:rsidR="007044EF" w:rsidRPr="00802043" w:rsidRDefault="007044EF" w:rsidP="001C0AE0">
      <w:pPr>
        <w:ind w:left="142" w:right="4393" w:firstLine="0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proofErr w:type="gramStart"/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r w:rsidR="00AA0475" w:rsidRPr="00802043">
        <w:rPr>
          <w:rFonts w:ascii="Times New Roman" w:hAnsi="Times New Roman"/>
          <w:b/>
          <w:bCs/>
          <w:kern w:val="28"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Таловского муниципального района Воронежской области от </w:t>
      </w:r>
      <w:r w:rsidR="00906B9F" w:rsidRPr="00802043">
        <w:rPr>
          <w:rFonts w:ascii="Times New Roman" w:hAnsi="Times New Roman"/>
          <w:b/>
          <w:bCs/>
          <w:kern w:val="28"/>
          <w:sz w:val="28"/>
          <w:szCs w:val="28"/>
        </w:rPr>
        <w:t>10.01.2017</w:t>
      </w:r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1C0AE0">
        <w:rPr>
          <w:rFonts w:ascii="Times New Roman" w:hAnsi="Times New Roman"/>
          <w:b/>
          <w:bCs/>
          <w:kern w:val="28"/>
          <w:sz w:val="28"/>
          <w:szCs w:val="28"/>
        </w:rPr>
        <w:t xml:space="preserve">  </w:t>
      </w:r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№ </w:t>
      </w:r>
      <w:r w:rsidR="00906B9F" w:rsidRPr="00802043">
        <w:rPr>
          <w:rFonts w:ascii="Times New Roman" w:hAnsi="Times New Roman"/>
          <w:b/>
          <w:bCs/>
          <w:kern w:val="28"/>
          <w:sz w:val="28"/>
          <w:szCs w:val="28"/>
        </w:rPr>
        <w:t>1</w:t>
      </w:r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 «Об утверждении административного регламента администрации </w:t>
      </w:r>
      <w:r w:rsidR="00AA0475" w:rsidRPr="00802043">
        <w:rPr>
          <w:rFonts w:ascii="Times New Roman" w:hAnsi="Times New Roman"/>
          <w:b/>
          <w:bCs/>
          <w:kern w:val="28"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</w:t>
      </w:r>
      <w:r w:rsidRPr="00802043">
        <w:rPr>
          <w:rFonts w:ascii="Times New Roman" w:hAnsi="Times New Roman"/>
          <w:b/>
          <w:bCs/>
          <w:kern w:val="28"/>
          <w:sz w:val="28"/>
          <w:szCs w:val="28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</w:t>
      </w:r>
      <w:proofErr w:type="gramEnd"/>
    </w:p>
    <w:p w:rsidR="007044EF" w:rsidRPr="00802043" w:rsidRDefault="007044EF" w:rsidP="005E09F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7044EF" w:rsidRDefault="007044EF" w:rsidP="007044EF">
      <w:pPr>
        <w:shd w:val="clear" w:color="auto" w:fill="FFFFFF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792987" w:rsidRPr="00802043">
        <w:rPr>
          <w:rFonts w:ascii="Times New Roman" w:hAnsi="Times New Roman"/>
          <w:sz w:val="28"/>
          <w:szCs w:val="28"/>
        </w:rPr>
        <w:t xml:space="preserve">Александровского </w:t>
      </w:r>
      <w:r w:rsidRPr="00802043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  </w:t>
      </w:r>
      <w:r w:rsidRPr="005E09FD">
        <w:rPr>
          <w:rFonts w:ascii="Times New Roman" w:hAnsi="Times New Roman"/>
          <w:b/>
          <w:sz w:val="28"/>
          <w:szCs w:val="28"/>
        </w:rPr>
        <w:t>постановляет</w:t>
      </w:r>
      <w:r w:rsidRPr="005E09FD">
        <w:rPr>
          <w:rFonts w:ascii="Times New Roman" w:hAnsi="Times New Roman"/>
          <w:b/>
          <w:bCs/>
          <w:sz w:val="28"/>
          <w:szCs w:val="28"/>
        </w:rPr>
        <w:t>:</w:t>
      </w:r>
    </w:p>
    <w:p w:rsidR="005E09FD" w:rsidRPr="00802043" w:rsidRDefault="005E09FD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802043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02043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906B9F" w:rsidRPr="00802043">
        <w:rPr>
          <w:rFonts w:ascii="Times New Roman" w:hAnsi="Times New Roman"/>
          <w:sz w:val="28"/>
          <w:szCs w:val="28"/>
        </w:rPr>
        <w:t>Александровского</w:t>
      </w:r>
      <w:r w:rsidR="007044EF" w:rsidRPr="0080204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802043"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 по предоставлению муниципальной услуги «</w:t>
      </w:r>
      <w:r w:rsidR="007044EF" w:rsidRPr="00802043">
        <w:rPr>
          <w:rFonts w:ascii="Times New Roman" w:hAnsi="Times New Roman"/>
          <w:bCs/>
          <w:kern w:val="28"/>
          <w:sz w:val="28"/>
          <w:szCs w:val="28"/>
          <w:lang w:bidi="ru-RU"/>
        </w:rPr>
        <w:t xml:space="preserve"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</w:t>
      </w:r>
      <w:r w:rsidR="007044EF" w:rsidRPr="00802043">
        <w:rPr>
          <w:rFonts w:ascii="Times New Roman" w:hAnsi="Times New Roman"/>
          <w:bCs/>
          <w:kern w:val="28"/>
          <w:sz w:val="28"/>
          <w:szCs w:val="28"/>
          <w:lang w:bidi="ru-RU"/>
        </w:rPr>
        <w:lastRenderedPageBreak/>
        <w:t>установления сервитутов</w:t>
      </w:r>
      <w:r w:rsidRPr="00802043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r w:rsidR="00906B9F" w:rsidRPr="00802043">
        <w:rPr>
          <w:rFonts w:ascii="Times New Roman" w:hAnsi="Times New Roman"/>
          <w:sz w:val="28"/>
          <w:szCs w:val="28"/>
        </w:rPr>
        <w:t>Александровского</w:t>
      </w:r>
      <w:r w:rsidR="007044EF" w:rsidRPr="0080204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802043">
        <w:rPr>
          <w:rFonts w:ascii="Times New Roman" w:hAnsi="Times New Roman"/>
          <w:sz w:val="28"/>
          <w:szCs w:val="28"/>
        </w:rPr>
        <w:t xml:space="preserve">Таловского муниципального района Воронежской области от </w:t>
      </w:r>
      <w:r w:rsidR="00906B9F" w:rsidRPr="00802043">
        <w:rPr>
          <w:rFonts w:ascii="Times New Roman" w:hAnsi="Times New Roman"/>
          <w:sz w:val="28"/>
          <w:szCs w:val="28"/>
        </w:rPr>
        <w:t>10.01.2017</w:t>
      </w:r>
      <w:r w:rsidRPr="00802043">
        <w:rPr>
          <w:rFonts w:ascii="Times New Roman" w:hAnsi="Times New Roman"/>
          <w:sz w:val="28"/>
          <w:szCs w:val="28"/>
        </w:rPr>
        <w:t xml:space="preserve">   № </w:t>
      </w:r>
      <w:r w:rsidR="00906B9F" w:rsidRPr="00802043">
        <w:rPr>
          <w:rFonts w:ascii="Times New Roman" w:hAnsi="Times New Roman"/>
          <w:sz w:val="28"/>
          <w:szCs w:val="28"/>
        </w:rPr>
        <w:t>1</w:t>
      </w:r>
      <w:r w:rsidRPr="00802043">
        <w:rPr>
          <w:rFonts w:ascii="Times New Roman" w:hAnsi="Times New Roman"/>
          <w:sz w:val="28"/>
          <w:szCs w:val="28"/>
        </w:rPr>
        <w:t xml:space="preserve"> (далее - административный регламент), следующие изменения:</w:t>
      </w:r>
      <w:proofErr w:type="gramEnd"/>
    </w:p>
    <w:p w:rsidR="000F6B02" w:rsidRPr="00802043" w:rsidRDefault="000F6B02" w:rsidP="000F6B02">
      <w:pPr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ab/>
        <w:t xml:space="preserve">1.1. </w:t>
      </w:r>
      <w:r w:rsidR="007044EF" w:rsidRPr="00802043">
        <w:rPr>
          <w:rFonts w:ascii="Times New Roman" w:hAnsi="Times New Roman"/>
          <w:sz w:val="28"/>
          <w:szCs w:val="28"/>
        </w:rPr>
        <w:t xml:space="preserve">пункт 1.1. </w:t>
      </w:r>
      <w:r w:rsidRPr="00802043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7044EF" w:rsidRPr="00802043">
        <w:rPr>
          <w:rFonts w:ascii="Times New Roman" w:hAnsi="Times New Roman"/>
          <w:sz w:val="28"/>
          <w:szCs w:val="28"/>
        </w:rPr>
        <w:t xml:space="preserve"> дополнить</w:t>
      </w:r>
      <w:r w:rsidRPr="00802043">
        <w:rPr>
          <w:rFonts w:ascii="Times New Roman" w:hAnsi="Times New Roman"/>
          <w:sz w:val="28"/>
          <w:szCs w:val="28"/>
        </w:rPr>
        <w:t xml:space="preserve"> </w:t>
      </w:r>
      <w:r w:rsidR="007044EF" w:rsidRPr="00802043">
        <w:rPr>
          <w:rFonts w:ascii="Times New Roman" w:hAnsi="Times New Roman"/>
          <w:sz w:val="28"/>
          <w:szCs w:val="28"/>
        </w:rPr>
        <w:t>подпунктом 1.1.2 следующего содержания</w:t>
      </w:r>
      <w:r w:rsidRPr="00802043">
        <w:rPr>
          <w:rFonts w:ascii="Times New Roman" w:hAnsi="Times New Roman"/>
          <w:sz w:val="28"/>
          <w:szCs w:val="28"/>
        </w:rPr>
        <w:t>:</w:t>
      </w:r>
    </w:p>
    <w:p w:rsidR="008F15E0" w:rsidRPr="00802043" w:rsidRDefault="000F6B02" w:rsidP="007027C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</w:t>
      </w:r>
      <w:r w:rsidR="008F15E0" w:rsidRPr="00802043">
        <w:rPr>
          <w:rFonts w:ascii="Times New Roman" w:hAnsi="Times New Roman"/>
          <w:sz w:val="28"/>
          <w:szCs w:val="28"/>
        </w:rPr>
        <w:t xml:space="preserve">1.1.2. Разрешение на использование земель или земельного участка, находящихся в муниципальной </w:t>
      </w:r>
      <w:r w:rsidR="0017370A" w:rsidRPr="00802043">
        <w:rPr>
          <w:rFonts w:ascii="Times New Roman" w:hAnsi="Times New Roman"/>
          <w:sz w:val="28"/>
          <w:szCs w:val="28"/>
        </w:rPr>
        <w:t xml:space="preserve">собственности </w:t>
      </w:r>
      <w:r w:rsidR="008F15E0" w:rsidRPr="00802043">
        <w:rPr>
          <w:rFonts w:ascii="Times New Roman" w:hAnsi="Times New Roman"/>
          <w:sz w:val="28"/>
          <w:szCs w:val="28"/>
        </w:rPr>
        <w:t xml:space="preserve">без предоставления земельных участков и установления сервитутов (далее – разрешение на использование земель или земельного участка), выдается: </w:t>
      </w:r>
    </w:p>
    <w:p w:rsidR="008F15E0" w:rsidRPr="00802043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1) 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8F15E0" w:rsidRPr="00802043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8F15E0" w:rsidRPr="00802043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3) в целях осуществления геологического изучения недр на срок действия соответствующей лицензии;</w:t>
      </w:r>
    </w:p>
    <w:p w:rsidR="00D75CA0" w:rsidRPr="00802043" w:rsidRDefault="00D75CA0" w:rsidP="00D75CA0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4)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размещения и эксплуатации объекта, но не превышающий 5 лет.</w:t>
      </w:r>
      <w:proofErr w:type="gramEnd"/>
    </w:p>
    <w:p w:rsidR="008F15E0" w:rsidRPr="00802043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5) в целях возведения некапитальных строений, сооружений, предназначенных для осуществления </w:t>
      </w:r>
      <w:proofErr w:type="gramStart"/>
      <w:r w:rsidRPr="00802043">
        <w:rPr>
          <w:rFonts w:ascii="Times New Roman" w:hAnsi="Times New Roman"/>
          <w:sz w:val="28"/>
          <w:szCs w:val="28"/>
        </w:rPr>
        <w:t>товарной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2043">
        <w:rPr>
          <w:rFonts w:ascii="Times New Roman" w:hAnsi="Times New Roman"/>
          <w:sz w:val="28"/>
          <w:szCs w:val="28"/>
        </w:rPr>
        <w:t>аквакультуры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(товарного рыбоводства), на срок действия договора пользования рыбоводным участком;</w:t>
      </w:r>
    </w:p>
    <w:p w:rsidR="008F15E0" w:rsidRPr="00802043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6) в целях обеспечения судоходства для возведения на береговой полосе в пределах внутренних водных путей некапитальных строений, сооружений</w:t>
      </w:r>
      <w:r w:rsidR="007027CE" w:rsidRPr="00802043">
        <w:rPr>
          <w:rFonts w:ascii="Times New Roman" w:hAnsi="Times New Roman"/>
          <w:sz w:val="28"/>
          <w:szCs w:val="28"/>
        </w:rPr>
        <w:t>»;</w:t>
      </w:r>
    </w:p>
    <w:p w:rsidR="008F15E0" w:rsidRPr="00802043" w:rsidRDefault="008F15E0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1.2. </w:t>
      </w:r>
      <w:r w:rsidR="007027CE" w:rsidRPr="00802043">
        <w:rPr>
          <w:rFonts w:ascii="Times New Roman" w:hAnsi="Times New Roman"/>
          <w:sz w:val="28"/>
          <w:szCs w:val="28"/>
        </w:rPr>
        <w:t xml:space="preserve">абзац 3 </w:t>
      </w:r>
      <w:r w:rsidRPr="00802043">
        <w:rPr>
          <w:rFonts w:ascii="Times New Roman" w:hAnsi="Times New Roman"/>
          <w:sz w:val="28"/>
          <w:szCs w:val="28"/>
        </w:rPr>
        <w:t>подпункт</w:t>
      </w:r>
      <w:r w:rsidR="007027CE" w:rsidRPr="00802043">
        <w:rPr>
          <w:rFonts w:ascii="Times New Roman" w:hAnsi="Times New Roman"/>
          <w:sz w:val="28"/>
          <w:szCs w:val="28"/>
        </w:rPr>
        <w:t>а</w:t>
      </w:r>
      <w:r w:rsidRPr="00802043">
        <w:rPr>
          <w:rFonts w:ascii="Times New Roman" w:hAnsi="Times New Roman"/>
          <w:sz w:val="28"/>
          <w:szCs w:val="28"/>
        </w:rPr>
        <w:t xml:space="preserve"> 1.3.</w:t>
      </w:r>
      <w:r w:rsidR="007027CE" w:rsidRPr="00802043">
        <w:rPr>
          <w:rFonts w:ascii="Times New Roman" w:hAnsi="Times New Roman"/>
          <w:sz w:val="28"/>
          <w:szCs w:val="28"/>
        </w:rPr>
        <w:t>2</w:t>
      </w:r>
      <w:r w:rsidRPr="00802043">
        <w:rPr>
          <w:rFonts w:ascii="Times New Roman" w:hAnsi="Times New Roman"/>
          <w:sz w:val="28"/>
          <w:szCs w:val="28"/>
        </w:rPr>
        <w:t>.</w:t>
      </w:r>
      <w:r w:rsidR="007027CE" w:rsidRPr="00802043">
        <w:rPr>
          <w:rFonts w:ascii="Times New Roman" w:hAnsi="Times New Roman"/>
          <w:sz w:val="28"/>
          <w:szCs w:val="28"/>
        </w:rPr>
        <w:t xml:space="preserve"> пункта 1.3.</w:t>
      </w:r>
      <w:r w:rsidRPr="00802043">
        <w:rPr>
          <w:rFonts w:ascii="Times New Roman" w:hAnsi="Times New Roman"/>
          <w:sz w:val="28"/>
          <w:szCs w:val="28"/>
        </w:rPr>
        <w:t xml:space="preserve"> административного регламента </w:t>
      </w:r>
      <w:r w:rsidR="00560BFE" w:rsidRPr="00802043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802043">
        <w:rPr>
          <w:rFonts w:ascii="Times New Roman" w:hAnsi="Times New Roman"/>
          <w:sz w:val="28"/>
          <w:szCs w:val="28"/>
        </w:rPr>
        <w:t>:</w:t>
      </w:r>
    </w:p>
    <w:p w:rsidR="008F15E0" w:rsidRPr="00802043" w:rsidRDefault="00BB55BF" w:rsidP="008F15E0">
      <w:pPr>
        <w:tabs>
          <w:tab w:val="left" w:pos="1440"/>
          <w:tab w:val="left" w:pos="1560"/>
        </w:tabs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</w:t>
      </w:r>
      <w:r w:rsidR="008F15E0" w:rsidRPr="00802043">
        <w:rPr>
          <w:rFonts w:ascii="Times New Roman" w:hAnsi="Times New Roman"/>
          <w:sz w:val="28"/>
          <w:szCs w:val="28"/>
        </w:rPr>
        <w:t>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</w:t>
      </w:r>
      <w:r w:rsidR="007027CE" w:rsidRPr="00802043">
        <w:rPr>
          <w:rFonts w:ascii="Times New Roman" w:hAnsi="Times New Roman"/>
          <w:sz w:val="28"/>
          <w:szCs w:val="28"/>
        </w:rPr>
        <w:t>;</w:t>
      </w:r>
      <w:r w:rsidRPr="00802043">
        <w:rPr>
          <w:rFonts w:ascii="Times New Roman" w:hAnsi="Times New Roman"/>
          <w:sz w:val="28"/>
          <w:szCs w:val="28"/>
        </w:rPr>
        <w:t>»</w:t>
      </w:r>
      <w:r w:rsidR="007027CE" w:rsidRPr="00802043">
        <w:rPr>
          <w:rFonts w:ascii="Times New Roman" w:hAnsi="Times New Roman"/>
          <w:sz w:val="28"/>
          <w:szCs w:val="28"/>
        </w:rPr>
        <w:t>;</w:t>
      </w:r>
    </w:p>
    <w:p w:rsidR="008F15E0" w:rsidRPr="00802043" w:rsidRDefault="008F15E0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1.3. подпункт 2.6.1.</w:t>
      </w:r>
      <w:r w:rsidR="00560BFE" w:rsidRPr="00802043">
        <w:rPr>
          <w:rFonts w:ascii="Times New Roman" w:hAnsi="Times New Roman"/>
          <w:sz w:val="28"/>
          <w:szCs w:val="28"/>
        </w:rPr>
        <w:t xml:space="preserve">1. </w:t>
      </w:r>
      <w:r w:rsidRPr="00802043">
        <w:rPr>
          <w:rFonts w:ascii="Times New Roman" w:hAnsi="Times New Roman"/>
          <w:sz w:val="28"/>
          <w:szCs w:val="28"/>
        </w:rPr>
        <w:t xml:space="preserve"> </w:t>
      </w:r>
      <w:r w:rsidR="00560BFE" w:rsidRPr="00802043">
        <w:rPr>
          <w:rFonts w:ascii="Times New Roman" w:hAnsi="Times New Roman"/>
          <w:sz w:val="28"/>
          <w:szCs w:val="28"/>
        </w:rPr>
        <w:t xml:space="preserve">пункта 2.6.1. </w:t>
      </w:r>
      <w:r w:rsidRPr="00802043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«2.6.1.1.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подлежащих представлению заявителем.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д) предполагаемые цели использования земель или земельного участка в соответствии с пунктом 1 статьи 39.34 Земельного кодекса РФ;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ж) срок использования земель или земельного участка (в пределах сроков, установленных пунктом 1 статьи 39.34 Земельного кодекса РФ).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з)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2043">
        <w:rPr>
          <w:rFonts w:ascii="Times New Roman" w:hAnsi="Times New Roman"/>
          <w:sz w:val="28"/>
          <w:szCs w:val="28"/>
        </w:rPr>
        <w:t>23 Лесного кодекса Российской Федерации), в отношении которых подано заявление, - в случае такой необходимости.</w:t>
      </w:r>
      <w:proofErr w:type="gramEnd"/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Форма заявления приведена в приложении № 1 к настоящему административному регламенту.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lastRenderedPageBreak/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</w:t>
      </w:r>
      <w:proofErr w:type="gramStart"/>
      <w:r w:rsidRPr="00802043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Приказом Минэкономразвития России от 27.11.2014 № 762;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требованиям, указанным в договоре на размещение нестационарного торгового объекта;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  <w:proofErr w:type="gramEnd"/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 xml:space="preserve"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</w:t>
      </w:r>
      <w:proofErr w:type="spellStart"/>
      <w:r w:rsidRPr="00802043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организациями с целью размещения Объектов, указанных в пунктах 1 - 3, 5 - 7 Перечня видов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  <w:r w:rsidR="00560BFE" w:rsidRPr="00802043">
        <w:rPr>
          <w:rFonts w:ascii="Times New Roman" w:hAnsi="Times New Roman"/>
          <w:sz w:val="28"/>
          <w:szCs w:val="28"/>
        </w:rPr>
        <w:t>»;</w:t>
      </w:r>
    </w:p>
    <w:p w:rsidR="008F15E0" w:rsidRPr="00802043" w:rsidRDefault="008F15E0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1.4. подпункт 2.6.</w:t>
      </w:r>
      <w:r w:rsidR="00560BFE" w:rsidRPr="00802043">
        <w:rPr>
          <w:rFonts w:ascii="Times New Roman" w:hAnsi="Times New Roman"/>
          <w:sz w:val="28"/>
          <w:szCs w:val="28"/>
        </w:rPr>
        <w:t>1</w:t>
      </w:r>
      <w:r w:rsidRPr="00802043">
        <w:rPr>
          <w:rFonts w:ascii="Times New Roman" w:hAnsi="Times New Roman"/>
          <w:sz w:val="28"/>
          <w:szCs w:val="28"/>
        </w:rPr>
        <w:t>.</w:t>
      </w:r>
      <w:r w:rsidR="00560BFE" w:rsidRPr="00802043">
        <w:rPr>
          <w:rFonts w:ascii="Times New Roman" w:hAnsi="Times New Roman"/>
          <w:sz w:val="28"/>
          <w:szCs w:val="28"/>
        </w:rPr>
        <w:t>2. пункта 2.6.1.</w:t>
      </w:r>
      <w:r w:rsidRPr="00802043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«2.6.1.2.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подпункте 4 пункта 1.1.2. настоящего административного регламента, подлежащих представлению заявителем.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 заявлении должны быть указаны следующие сведения: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а)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д) адресные ориентиры земель или земельного участка, его площадь;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ж) цель использования земель или земельного участка в соответствии с Постановлением Правительства Российской Федерации от 3 декабря 2014 года N 1300;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з) срок использования земель или земельного участка.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Форма заявления приведена в приложении № 1 к настоящему административному регламенту.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</w:t>
      </w:r>
      <w:proofErr w:type="gramStart"/>
      <w:r w:rsidRPr="00802043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Приказом Минэкономразвития России от 27.11.2014 № 762;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требованиям, указанным в договоре на размещение нестационарного торгового объекта;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  <w:proofErr w:type="gramEnd"/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lastRenderedPageBreak/>
        <w:t xml:space="preserve"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</w:t>
      </w:r>
      <w:proofErr w:type="spellStart"/>
      <w:r w:rsidRPr="00802043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организациями с целью размещения Объектов, указанных в пунктах 1 - 3, 5 - 7 Перечня видов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802043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</w:t>
      </w:r>
      <w:r w:rsidR="00560BFE" w:rsidRPr="00802043">
        <w:rPr>
          <w:rFonts w:ascii="Times New Roman" w:hAnsi="Times New Roman"/>
          <w:sz w:val="28"/>
          <w:szCs w:val="28"/>
        </w:rPr>
        <w:t>.</w:t>
      </w:r>
      <w:r w:rsidRPr="00802043">
        <w:rPr>
          <w:rFonts w:ascii="Times New Roman" w:hAnsi="Times New Roman"/>
          <w:sz w:val="28"/>
          <w:szCs w:val="28"/>
        </w:rPr>
        <w:t>»</w:t>
      </w:r>
      <w:r w:rsidR="00560BFE" w:rsidRPr="00802043">
        <w:rPr>
          <w:rFonts w:ascii="Times New Roman" w:hAnsi="Times New Roman"/>
          <w:sz w:val="28"/>
          <w:szCs w:val="28"/>
        </w:rPr>
        <w:t>;</w:t>
      </w:r>
    </w:p>
    <w:p w:rsidR="0055338C" w:rsidRPr="00802043" w:rsidRDefault="0055338C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1.5. подпункт 2.6.2.1. </w:t>
      </w:r>
      <w:r w:rsidR="00560BFE" w:rsidRPr="00802043">
        <w:rPr>
          <w:rFonts w:ascii="Times New Roman" w:hAnsi="Times New Roman"/>
          <w:sz w:val="28"/>
          <w:szCs w:val="28"/>
        </w:rPr>
        <w:t xml:space="preserve">пункта 2.6.2. </w:t>
      </w:r>
      <w:r w:rsidRPr="00802043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351A56" w:rsidRPr="00802043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«2.6.2.1.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351A56" w:rsidRPr="00802043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а) выписка из Единого государственного реестра недвижимости об объекте недвижимости;</w:t>
      </w:r>
    </w:p>
    <w:p w:rsidR="00351A56" w:rsidRPr="00802043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б) копия лицензии, удостоверяющей право проведения работ по геологическому изучению недр;</w:t>
      </w:r>
    </w:p>
    <w:p w:rsidR="00351A56" w:rsidRPr="00802043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proofErr w:type="gramStart"/>
      <w:r w:rsidR="00560BFE" w:rsidRPr="00802043">
        <w:rPr>
          <w:rFonts w:ascii="Times New Roman" w:hAnsi="Times New Roman"/>
          <w:sz w:val="28"/>
          <w:szCs w:val="28"/>
        </w:rPr>
        <w:t>.</w:t>
      </w:r>
      <w:r w:rsidRPr="00802043">
        <w:rPr>
          <w:rFonts w:ascii="Times New Roman" w:hAnsi="Times New Roman"/>
          <w:sz w:val="28"/>
          <w:szCs w:val="28"/>
        </w:rPr>
        <w:t>»</w:t>
      </w:r>
      <w:r w:rsidR="00560BFE" w:rsidRPr="00802043">
        <w:rPr>
          <w:rFonts w:ascii="Times New Roman" w:hAnsi="Times New Roman"/>
          <w:sz w:val="28"/>
          <w:szCs w:val="28"/>
        </w:rPr>
        <w:t>;</w:t>
      </w:r>
      <w:proofErr w:type="gramEnd"/>
    </w:p>
    <w:p w:rsidR="003C3D12" w:rsidRPr="00802043" w:rsidRDefault="00560BFE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1.6. в подпункте </w:t>
      </w:r>
      <w:r w:rsidR="003C3D12" w:rsidRPr="00802043">
        <w:rPr>
          <w:rFonts w:ascii="Times New Roman" w:hAnsi="Times New Roman"/>
          <w:sz w:val="28"/>
          <w:szCs w:val="28"/>
        </w:rPr>
        <w:t xml:space="preserve">б) подпункта 2.6.2.2. </w:t>
      </w:r>
      <w:r w:rsidRPr="00802043">
        <w:rPr>
          <w:rFonts w:ascii="Times New Roman" w:hAnsi="Times New Roman"/>
          <w:sz w:val="28"/>
          <w:szCs w:val="28"/>
        </w:rPr>
        <w:t xml:space="preserve">пункта 2.6.2. </w:t>
      </w:r>
      <w:r w:rsidR="003C3D12" w:rsidRPr="00802043">
        <w:rPr>
          <w:rFonts w:ascii="Times New Roman" w:hAnsi="Times New Roman"/>
          <w:sz w:val="28"/>
          <w:szCs w:val="28"/>
        </w:rPr>
        <w:t>административного регламента «слова «Единого государственного реестра прав на недвижимое имущество и сделок с ним» заменить слова</w:t>
      </w:r>
      <w:r w:rsidRPr="00802043">
        <w:rPr>
          <w:rFonts w:ascii="Times New Roman" w:hAnsi="Times New Roman"/>
          <w:sz w:val="28"/>
          <w:szCs w:val="28"/>
        </w:rPr>
        <w:t>ми</w:t>
      </w:r>
      <w:r w:rsidR="003C3D12" w:rsidRPr="00802043">
        <w:rPr>
          <w:rFonts w:ascii="Times New Roman" w:hAnsi="Times New Roman"/>
          <w:sz w:val="28"/>
          <w:szCs w:val="28"/>
        </w:rPr>
        <w:t xml:space="preserve"> «Единого государственного реестра недвижимости</w:t>
      </w:r>
      <w:r w:rsidRPr="00802043">
        <w:rPr>
          <w:rFonts w:ascii="Times New Roman" w:hAnsi="Times New Roman"/>
          <w:sz w:val="28"/>
          <w:szCs w:val="28"/>
        </w:rPr>
        <w:t>»;</w:t>
      </w:r>
    </w:p>
    <w:p w:rsidR="00CC708D" w:rsidRPr="00802043" w:rsidRDefault="00CC708D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1.</w:t>
      </w:r>
      <w:r w:rsidR="003C3D12" w:rsidRPr="00802043">
        <w:rPr>
          <w:rFonts w:ascii="Times New Roman" w:hAnsi="Times New Roman"/>
          <w:sz w:val="28"/>
          <w:szCs w:val="28"/>
        </w:rPr>
        <w:t>7</w:t>
      </w:r>
      <w:r w:rsidRPr="00802043">
        <w:rPr>
          <w:rFonts w:ascii="Times New Roman" w:hAnsi="Times New Roman"/>
          <w:sz w:val="28"/>
          <w:szCs w:val="28"/>
        </w:rPr>
        <w:t xml:space="preserve">. пункт </w:t>
      </w:r>
      <w:r w:rsidR="00EA709D" w:rsidRPr="00802043">
        <w:rPr>
          <w:rFonts w:ascii="Times New Roman" w:hAnsi="Times New Roman"/>
          <w:sz w:val="28"/>
          <w:szCs w:val="28"/>
        </w:rPr>
        <w:t>3</w:t>
      </w:r>
      <w:r w:rsidRPr="00802043">
        <w:rPr>
          <w:rFonts w:ascii="Times New Roman" w:hAnsi="Times New Roman"/>
          <w:sz w:val="28"/>
          <w:szCs w:val="28"/>
        </w:rPr>
        <w:t>.</w:t>
      </w:r>
      <w:r w:rsidR="00EA709D" w:rsidRPr="00802043">
        <w:rPr>
          <w:rFonts w:ascii="Times New Roman" w:hAnsi="Times New Roman"/>
          <w:sz w:val="28"/>
          <w:szCs w:val="28"/>
        </w:rPr>
        <w:t>3</w:t>
      </w:r>
      <w:r w:rsidRPr="00802043">
        <w:rPr>
          <w:rFonts w:ascii="Times New Roman" w:hAnsi="Times New Roman"/>
          <w:sz w:val="28"/>
          <w:szCs w:val="28"/>
        </w:rPr>
        <w:t>.</w:t>
      </w:r>
      <w:r w:rsidR="00EA709D" w:rsidRPr="00802043">
        <w:rPr>
          <w:rFonts w:ascii="Times New Roman" w:hAnsi="Times New Roman"/>
          <w:sz w:val="28"/>
          <w:szCs w:val="28"/>
        </w:rPr>
        <w:t>2</w:t>
      </w:r>
      <w:r w:rsidRPr="00802043">
        <w:rPr>
          <w:rFonts w:ascii="Times New Roman" w:hAnsi="Times New Roman"/>
          <w:sz w:val="28"/>
          <w:szCs w:val="28"/>
        </w:rPr>
        <w:t>. административного регламента изложить в следующей редакции:</w:t>
      </w:r>
    </w:p>
    <w:p w:rsidR="00EA709D" w:rsidRPr="00802043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«3.3.2. Специалист, ответственный за предоставление муниципальной услуги, в срок, не превышающий пять календарных дней </w:t>
      </w:r>
      <w:proofErr w:type="gramStart"/>
      <w:r w:rsidRPr="00802043">
        <w:rPr>
          <w:rFonts w:ascii="Times New Roman" w:hAnsi="Times New Roman"/>
          <w:sz w:val="28"/>
          <w:szCs w:val="28"/>
        </w:rPr>
        <w:t>с даты подачи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заявления, запрашивает документы путем направления межведомственных запросов: </w:t>
      </w:r>
    </w:p>
    <w:p w:rsidR="00EA709D" w:rsidRPr="00802043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1) в Управление </w:t>
      </w:r>
      <w:proofErr w:type="spellStart"/>
      <w:r w:rsidRPr="008020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по Воронежской области с целью получения выписок </w:t>
      </w:r>
      <w:r w:rsidR="00560BFE" w:rsidRPr="00802043">
        <w:rPr>
          <w:rFonts w:ascii="Times New Roman" w:hAnsi="Times New Roman"/>
          <w:sz w:val="28"/>
          <w:szCs w:val="28"/>
        </w:rPr>
        <w:t xml:space="preserve">из </w:t>
      </w:r>
      <w:r w:rsidRPr="00802043">
        <w:rPr>
          <w:rFonts w:ascii="Times New Roman" w:hAnsi="Times New Roman"/>
          <w:sz w:val="28"/>
          <w:szCs w:val="28"/>
        </w:rPr>
        <w:t>Единого государственного реестра недвижимости о зарегистрированных правах на объект недвижимости;</w:t>
      </w:r>
    </w:p>
    <w:p w:rsidR="00EA709D" w:rsidRPr="00802043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2) в Управление </w:t>
      </w:r>
      <w:proofErr w:type="spellStart"/>
      <w:r w:rsidRPr="008020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по Воронежской области с целью получения кадастрового паспорта земельного участка или кадастровой выписки о земельном участке, кадастровой карты соответствующей территории с обозначением планируемых границ земельного участка;</w:t>
      </w:r>
    </w:p>
    <w:p w:rsidR="00EA709D" w:rsidRPr="00802043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3) в Федеральное агентство по недропользованию, Департамент по недропользованию по Центральному федеральному округу, Департамент природных ресурсов и экологии Воронежской области с целью получения копии лицензии, удостоверяющей право проведения работ по геологическому изучению недр;</w:t>
      </w:r>
    </w:p>
    <w:p w:rsidR="00EA709D" w:rsidRPr="00802043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4) в иные органы государственной власти, органы местного самоуправления, уполномоченные в соответствующей сфере, для получения документов, подтверждающих основания для использования земель или земельного участка в целях, указанных в пункте 1.1.2. настоящего административного регламента</w:t>
      </w:r>
      <w:proofErr w:type="gramStart"/>
      <w:r w:rsidR="00560BFE" w:rsidRPr="00802043">
        <w:rPr>
          <w:rFonts w:ascii="Times New Roman" w:hAnsi="Times New Roman"/>
          <w:sz w:val="28"/>
          <w:szCs w:val="28"/>
        </w:rPr>
        <w:t>.</w:t>
      </w:r>
      <w:r w:rsidRPr="00802043">
        <w:rPr>
          <w:rFonts w:ascii="Times New Roman" w:hAnsi="Times New Roman"/>
          <w:sz w:val="28"/>
          <w:szCs w:val="28"/>
        </w:rPr>
        <w:t>».</w:t>
      </w:r>
      <w:proofErr w:type="gramEnd"/>
    </w:p>
    <w:p w:rsidR="00166D78" w:rsidRPr="00802043" w:rsidRDefault="00166D78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1.</w:t>
      </w:r>
      <w:r w:rsidR="003C3D12" w:rsidRPr="00802043">
        <w:rPr>
          <w:rFonts w:ascii="Times New Roman" w:hAnsi="Times New Roman"/>
          <w:sz w:val="28"/>
          <w:szCs w:val="28"/>
        </w:rPr>
        <w:t>8</w:t>
      </w:r>
      <w:r w:rsidRPr="00802043">
        <w:rPr>
          <w:rFonts w:ascii="Times New Roman" w:hAnsi="Times New Roman"/>
          <w:sz w:val="28"/>
          <w:szCs w:val="28"/>
        </w:rPr>
        <w:t>. пункт 3.6. административного регламента изложить в следующей редакции:</w:t>
      </w:r>
    </w:p>
    <w:p w:rsidR="00166D78" w:rsidRPr="00802043" w:rsidRDefault="00166D78" w:rsidP="00166D78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166D78" w:rsidRPr="00802043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Для получения выписки из Единого государственного реестра недвижимости предусмотрено межведомственное взаимодействие администрации с Управлением </w:t>
      </w:r>
      <w:proofErr w:type="spellStart"/>
      <w:r w:rsidRPr="008020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по Воронежской области в электронной форме.</w:t>
      </w:r>
    </w:p>
    <w:p w:rsidR="00166D78" w:rsidRPr="00802043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Для получения кадастрового паспорта на земельные участки, кадастровой выписки о земельном участке, кадастровой карты предусмотрено межведомственное взаимодействие администрации с Управлением </w:t>
      </w:r>
      <w:proofErr w:type="spellStart"/>
      <w:r w:rsidRPr="008020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02043">
        <w:rPr>
          <w:rFonts w:ascii="Times New Roman" w:hAnsi="Times New Roman"/>
          <w:sz w:val="28"/>
          <w:szCs w:val="28"/>
        </w:rPr>
        <w:t xml:space="preserve"> по Воронежской области в электронной форме</w:t>
      </w:r>
      <w:proofErr w:type="gramStart"/>
      <w:r w:rsidR="00560BFE" w:rsidRPr="00802043">
        <w:rPr>
          <w:rFonts w:ascii="Times New Roman" w:hAnsi="Times New Roman"/>
          <w:sz w:val="28"/>
          <w:szCs w:val="28"/>
        </w:rPr>
        <w:t>.</w:t>
      </w:r>
      <w:r w:rsidRPr="00802043">
        <w:rPr>
          <w:rFonts w:ascii="Times New Roman" w:hAnsi="Times New Roman"/>
          <w:sz w:val="28"/>
          <w:szCs w:val="28"/>
        </w:rPr>
        <w:t>».</w:t>
      </w:r>
      <w:proofErr w:type="gramEnd"/>
    </w:p>
    <w:p w:rsidR="00166D78" w:rsidRPr="00802043" w:rsidRDefault="00166D78" w:rsidP="00DA1E34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1.</w:t>
      </w:r>
      <w:r w:rsidR="003C3D12" w:rsidRPr="00802043">
        <w:rPr>
          <w:rFonts w:ascii="Times New Roman" w:hAnsi="Times New Roman"/>
          <w:sz w:val="28"/>
          <w:szCs w:val="28"/>
        </w:rPr>
        <w:t>9</w:t>
      </w:r>
      <w:r w:rsidRPr="00802043">
        <w:rPr>
          <w:rFonts w:ascii="Times New Roman" w:hAnsi="Times New Roman"/>
          <w:sz w:val="28"/>
          <w:szCs w:val="28"/>
        </w:rPr>
        <w:t xml:space="preserve">. </w:t>
      </w:r>
      <w:r w:rsidR="00560BFE" w:rsidRPr="00802043">
        <w:rPr>
          <w:rFonts w:ascii="Times New Roman" w:hAnsi="Times New Roman"/>
          <w:sz w:val="28"/>
          <w:szCs w:val="28"/>
        </w:rPr>
        <w:t>раздел</w:t>
      </w:r>
      <w:r w:rsidRPr="00802043">
        <w:rPr>
          <w:rFonts w:ascii="Times New Roman" w:hAnsi="Times New Roman"/>
          <w:sz w:val="28"/>
          <w:szCs w:val="28"/>
        </w:rPr>
        <w:t xml:space="preserve"> </w:t>
      </w:r>
      <w:r w:rsidR="00935FD5" w:rsidRPr="00802043">
        <w:rPr>
          <w:rFonts w:ascii="Times New Roman" w:hAnsi="Times New Roman"/>
          <w:sz w:val="28"/>
          <w:szCs w:val="28"/>
        </w:rPr>
        <w:t>5</w:t>
      </w:r>
      <w:r w:rsidRPr="00802043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632406" w:rsidRPr="00802043" w:rsidRDefault="00935FD5" w:rsidP="00632406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«</w:t>
      </w:r>
      <w:r w:rsidR="00632406" w:rsidRPr="00802043">
        <w:rPr>
          <w:rFonts w:ascii="Times New Roman" w:hAnsi="Times New Roman"/>
          <w:bCs/>
          <w:sz w:val="28"/>
          <w:szCs w:val="28"/>
        </w:rPr>
        <w:t>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32406" w:rsidRPr="00802043" w:rsidRDefault="00632406" w:rsidP="00632406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lastRenderedPageBreak/>
        <w:t xml:space="preserve">5.2. Заявитель может обратиться с </w:t>
      </w:r>
      <w:proofErr w:type="gramStart"/>
      <w:r w:rsidRPr="00802043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802043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услуги, у заявителя;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lastRenderedPageBreak/>
        <w:t>5.5. Основанием для начала процедуры досудебного (внесудебного) обжалования является поступившая жалоба.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Глава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802043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802043">
        <w:rPr>
          <w:rFonts w:ascii="Times New Roman" w:hAnsi="Times New Roman"/>
          <w:bCs/>
          <w:sz w:val="28"/>
          <w:szCs w:val="28"/>
        </w:rPr>
        <w:lastRenderedPageBreak/>
        <w:t xml:space="preserve">правовыми актами Воронежской области, нормативными правовыми актами </w:t>
      </w:r>
      <w:r w:rsidR="00906B9F" w:rsidRPr="00802043">
        <w:rPr>
          <w:rFonts w:ascii="Times New Roman" w:hAnsi="Times New Roman"/>
          <w:bCs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5.9. </w:t>
      </w:r>
      <w:proofErr w:type="gramStart"/>
      <w:r w:rsidRPr="00802043">
        <w:rPr>
          <w:rFonts w:ascii="Times New Roman" w:hAnsi="Times New Roman"/>
          <w:bCs/>
          <w:sz w:val="28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4) если обжалуемые действия являются правомерными.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54"/>
      <w:bookmarkEnd w:id="0"/>
      <w:r w:rsidRPr="00802043">
        <w:rPr>
          <w:rFonts w:ascii="Times New Roman" w:hAnsi="Times New Roman"/>
          <w:bCs/>
          <w:sz w:val="28"/>
          <w:szCs w:val="28"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5.13. </w:t>
      </w:r>
      <w:proofErr w:type="gramStart"/>
      <w:r w:rsidRPr="00802043">
        <w:rPr>
          <w:rFonts w:ascii="Times New Roman" w:hAnsi="Times New Roman"/>
          <w:bCs/>
          <w:sz w:val="28"/>
          <w:szCs w:val="28"/>
        </w:rPr>
        <w:t xml:space="preserve"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</w:t>
      </w:r>
      <w:r w:rsidRPr="00802043">
        <w:rPr>
          <w:rFonts w:ascii="Times New Roman" w:hAnsi="Times New Roman"/>
          <w:bCs/>
          <w:sz w:val="28"/>
          <w:szCs w:val="28"/>
        </w:rPr>
        <w:lastRenderedPageBreak/>
        <w:t>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5.14. В случае признания </w:t>
      </w:r>
      <w:proofErr w:type="gramStart"/>
      <w:r w:rsidRPr="00802043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802043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35FD5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5.15. В случае установления в ходе или по результатам </w:t>
      </w:r>
      <w:proofErr w:type="gramStart"/>
      <w:r w:rsidRPr="00802043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02043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935FD5" w:rsidRPr="00802043">
        <w:rPr>
          <w:rFonts w:ascii="Times New Roman" w:hAnsi="Times New Roman"/>
          <w:bCs/>
          <w:sz w:val="28"/>
          <w:szCs w:val="28"/>
        </w:rPr>
        <w:t>»</w:t>
      </w:r>
      <w:r w:rsidRPr="00802043">
        <w:rPr>
          <w:rFonts w:ascii="Times New Roman" w:hAnsi="Times New Roman"/>
          <w:bCs/>
          <w:sz w:val="28"/>
          <w:szCs w:val="28"/>
        </w:rPr>
        <w:t>;</w:t>
      </w:r>
    </w:p>
    <w:p w:rsidR="00632406" w:rsidRPr="00802043" w:rsidRDefault="00632406" w:rsidP="0063240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>1.10. приложение №1 к административному регламенту изложить в новой редакции согласно приложению к настоящему постановлению.</w:t>
      </w:r>
    </w:p>
    <w:p w:rsidR="00632406" w:rsidRPr="00802043" w:rsidRDefault="00632406" w:rsidP="00632406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официального обнародования.</w:t>
      </w:r>
    </w:p>
    <w:p w:rsidR="00DB2DD1" w:rsidRPr="00802043" w:rsidRDefault="00DB2DD1" w:rsidP="00632406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632406" w:rsidRPr="00802043" w:rsidRDefault="00632406" w:rsidP="0063240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2406" w:rsidRPr="00802043" w:rsidTr="009F10D7">
        <w:tc>
          <w:tcPr>
            <w:tcW w:w="3190" w:type="dxa"/>
            <w:hideMark/>
          </w:tcPr>
          <w:p w:rsidR="00632406" w:rsidRPr="00802043" w:rsidRDefault="00632406" w:rsidP="00632406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043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  <w:r w:rsidR="00906B9F" w:rsidRPr="00802043">
              <w:rPr>
                <w:rFonts w:ascii="Times New Roman" w:hAnsi="Times New Roman"/>
                <w:bCs/>
                <w:sz w:val="28"/>
                <w:szCs w:val="28"/>
              </w:rPr>
              <w:t>Александровского</w:t>
            </w:r>
            <w:r w:rsidRPr="00802043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190" w:type="dxa"/>
          </w:tcPr>
          <w:p w:rsidR="00632406" w:rsidRPr="00802043" w:rsidRDefault="00632406" w:rsidP="009F10D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vAlign w:val="bottom"/>
            <w:hideMark/>
          </w:tcPr>
          <w:p w:rsidR="00632406" w:rsidRPr="00802043" w:rsidRDefault="00906B9F" w:rsidP="00DA1E34">
            <w:pPr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043">
              <w:rPr>
                <w:rFonts w:ascii="Times New Roman" w:hAnsi="Times New Roman"/>
                <w:bCs/>
                <w:sz w:val="28"/>
                <w:szCs w:val="28"/>
              </w:rPr>
              <w:t>Т.Н. Васильева</w:t>
            </w:r>
          </w:p>
        </w:tc>
      </w:tr>
    </w:tbl>
    <w:p w:rsidR="00632406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2406" w:rsidRPr="00802043" w:rsidRDefault="00632406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br w:type="page"/>
      </w:r>
    </w:p>
    <w:p w:rsidR="00DA1E34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C75EE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 к постановлению администрации</w:t>
      </w:r>
    </w:p>
    <w:p w:rsidR="00DA1E34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 </w:t>
      </w:r>
      <w:r w:rsidR="00906B9F" w:rsidRPr="00802043">
        <w:rPr>
          <w:rFonts w:ascii="Times New Roman" w:hAnsi="Times New Roman"/>
          <w:sz w:val="28"/>
          <w:szCs w:val="28"/>
        </w:rPr>
        <w:t>Александровского</w:t>
      </w:r>
      <w:r w:rsidRPr="0080204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06B9F" w:rsidRPr="00802043" w:rsidRDefault="00906B9F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632406" w:rsidRPr="00802043" w:rsidRDefault="00906B9F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Воронежской области</w:t>
      </w:r>
    </w:p>
    <w:p w:rsidR="003C3D12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от </w:t>
      </w:r>
      <w:r w:rsidR="0067762C" w:rsidRPr="00802043">
        <w:rPr>
          <w:rFonts w:ascii="Times New Roman" w:hAnsi="Times New Roman"/>
          <w:sz w:val="28"/>
          <w:szCs w:val="28"/>
        </w:rPr>
        <w:t>07.12.2022 г.</w:t>
      </w:r>
      <w:r w:rsidRPr="00802043">
        <w:rPr>
          <w:rFonts w:ascii="Times New Roman" w:hAnsi="Times New Roman"/>
          <w:sz w:val="28"/>
          <w:szCs w:val="28"/>
        </w:rPr>
        <w:t xml:space="preserve"> №</w:t>
      </w:r>
      <w:r w:rsidR="0067762C" w:rsidRPr="00802043">
        <w:rPr>
          <w:rFonts w:ascii="Times New Roman" w:hAnsi="Times New Roman"/>
          <w:sz w:val="28"/>
          <w:szCs w:val="28"/>
        </w:rPr>
        <w:t xml:space="preserve"> 53</w:t>
      </w:r>
    </w:p>
    <w:p w:rsidR="00632406" w:rsidRPr="00802043" w:rsidRDefault="00632406" w:rsidP="00632406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2406" w:rsidRPr="00802043" w:rsidRDefault="00632406" w:rsidP="00906B9F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Приложение №</w:t>
      </w:r>
      <w:r w:rsidR="001C0AE0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02043">
        <w:rPr>
          <w:rFonts w:ascii="Times New Roman" w:hAnsi="Times New Roman"/>
          <w:sz w:val="28"/>
          <w:szCs w:val="28"/>
        </w:rPr>
        <w:t>1</w:t>
      </w:r>
    </w:p>
    <w:p w:rsidR="00632406" w:rsidRPr="00802043" w:rsidRDefault="00632406" w:rsidP="00802043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305E3" w:rsidRDefault="00F305E3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ФОРМА ЗАЯВЛЕНИЯ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906B9F" w:rsidRPr="00802043" w:rsidRDefault="00632406" w:rsidP="00632406">
      <w:pPr>
        <w:ind w:firstLine="709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 xml:space="preserve">В администрацию </w:t>
      </w:r>
      <w:r w:rsidR="00906B9F" w:rsidRPr="00802043">
        <w:rPr>
          <w:rFonts w:ascii="Times New Roman" w:hAnsi="Times New Roman"/>
          <w:bCs/>
          <w:kern w:val="28"/>
          <w:sz w:val="28"/>
          <w:szCs w:val="28"/>
        </w:rPr>
        <w:t>Александровского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Для физических лиц: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(Ф.И.О.)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(адрес места жительства)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(реквизиты документа, удостоверяющего личность)</w:t>
      </w:r>
    </w:p>
    <w:p w:rsidR="00632406" w:rsidRPr="001C0AE0" w:rsidRDefault="001C0AE0" w:rsidP="00632406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</w:t>
      </w:r>
      <w:r w:rsidR="00632406" w:rsidRPr="001C0AE0">
        <w:rPr>
          <w:rFonts w:ascii="Times New Roman" w:hAnsi="Times New Roman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proofErr w:type="gramStart"/>
      <w:r w:rsidRPr="001C0AE0">
        <w:rPr>
          <w:rFonts w:ascii="Times New Roman" w:hAnsi="Times New Roman"/>
        </w:rPr>
        <w:t>(реквизиты документа, подтверждающего</w:t>
      </w:r>
      <w:proofErr w:type="gramEnd"/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полномочия представителя заявителя)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______</w:t>
      </w:r>
      <w:r w:rsidR="001C0AE0">
        <w:rPr>
          <w:rFonts w:ascii="Times New Roman" w:hAnsi="Times New Roman"/>
        </w:rPr>
        <w:t>_______</w:t>
      </w:r>
      <w:r w:rsidRPr="001C0AE0">
        <w:rPr>
          <w:rFonts w:ascii="Times New Roman" w:hAnsi="Times New Roman"/>
        </w:rPr>
        <w:t>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proofErr w:type="gramStart"/>
      <w:r w:rsidRPr="001C0AE0">
        <w:rPr>
          <w:rFonts w:ascii="Times New Roman" w:hAnsi="Times New Roman"/>
        </w:rPr>
        <w:t>(почтовый адрес, адрес электронной</w:t>
      </w:r>
      <w:proofErr w:type="gramEnd"/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почты, номер телефона для связи)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Для юридических лиц: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(полное наименование юридического лица)</w:t>
      </w:r>
    </w:p>
    <w:p w:rsidR="00632406" w:rsidRPr="001C0AE0" w:rsidRDefault="001C0AE0" w:rsidP="00632406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</w:t>
      </w:r>
      <w:r w:rsidR="00632406" w:rsidRPr="001C0AE0">
        <w:rPr>
          <w:rFonts w:ascii="Times New Roman" w:hAnsi="Times New Roman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(местонахождение юридического лица)</w:t>
      </w:r>
    </w:p>
    <w:p w:rsidR="00632406" w:rsidRPr="001C0AE0" w:rsidRDefault="001C0AE0" w:rsidP="00632406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</w:t>
      </w:r>
      <w:r w:rsidR="00632406" w:rsidRPr="001C0AE0">
        <w:rPr>
          <w:rFonts w:ascii="Times New Roman" w:hAnsi="Times New Roman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(сведения о государственной регистрации в ЕГРЮЛ)</w:t>
      </w:r>
    </w:p>
    <w:p w:rsidR="001C0AE0" w:rsidRDefault="001C0AE0" w:rsidP="00632406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</w:t>
      </w:r>
      <w:r w:rsidR="00632406" w:rsidRPr="001C0AE0">
        <w:rPr>
          <w:rFonts w:ascii="Times New Roman" w:hAnsi="Times New Roman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(ИНН)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proofErr w:type="gramStart"/>
      <w:r w:rsidRPr="001C0AE0">
        <w:rPr>
          <w:rFonts w:ascii="Times New Roman" w:hAnsi="Times New Roman"/>
        </w:rPr>
        <w:t>(реквизиты документа,</w:t>
      </w:r>
      <w:r w:rsidR="00906B9F" w:rsidRPr="001C0AE0">
        <w:rPr>
          <w:rFonts w:ascii="Times New Roman" w:hAnsi="Times New Roman"/>
        </w:rPr>
        <w:t xml:space="preserve"> </w:t>
      </w:r>
      <w:r w:rsidRPr="001C0AE0">
        <w:rPr>
          <w:rFonts w:ascii="Times New Roman" w:hAnsi="Times New Roman"/>
        </w:rPr>
        <w:t>подтверждающего</w:t>
      </w:r>
      <w:proofErr w:type="gramEnd"/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r w:rsidRPr="001C0AE0">
        <w:rPr>
          <w:rFonts w:ascii="Times New Roman" w:hAnsi="Times New Roman"/>
        </w:rPr>
        <w:t>полномочия представителя заявителя)</w:t>
      </w:r>
    </w:p>
    <w:p w:rsidR="00632406" w:rsidRPr="001C0AE0" w:rsidRDefault="001C0AE0" w:rsidP="00632406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</w:t>
      </w:r>
      <w:r w:rsidR="00632406" w:rsidRPr="001C0AE0">
        <w:rPr>
          <w:rFonts w:ascii="Times New Roman" w:hAnsi="Times New Roman"/>
        </w:rPr>
        <w:t>_____________________________________</w:t>
      </w:r>
    </w:p>
    <w:p w:rsidR="00632406" w:rsidRPr="001C0AE0" w:rsidRDefault="00632406" w:rsidP="00632406">
      <w:pPr>
        <w:ind w:firstLine="709"/>
        <w:jc w:val="right"/>
        <w:rPr>
          <w:rFonts w:ascii="Times New Roman" w:hAnsi="Times New Roman"/>
        </w:rPr>
      </w:pPr>
      <w:proofErr w:type="gramStart"/>
      <w:r w:rsidRPr="001C0AE0">
        <w:rPr>
          <w:rFonts w:ascii="Times New Roman" w:hAnsi="Times New Roman"/>
        </w:rPr>
        <w:t>(почтовый адрес, адрес электронной почты,</w:t>
      </w:r>
      <w:proofErr w:type="gramEnd"/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1C0AE0">
        <w:rPr>
          <w:rFonts w:ascii="Times New Roman" w:hAnsi="Times New Roman"/>
        </w:rPr>
        <w:t>номер телефона для связи)</w:t>
      </w:r>
    </w:p>
    <w:p w:rsidR="00632406" w:rsidRPr="00802043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02043" w:rsidRDefault="00632406" w:rsidP="0063240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ЗАЯВЛЕНИЕ</w:t>
      </w:r>
    </w:p>
    <w:p w:rsidR="00632406" w:rsidRPr="00802043" w:rsidRDefault="00632406" w:rsidP="0063240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</w:p>
    <w:p w:rsidR="00632406" w:rsidRPr="00802043" w:rsidRDefault="00632406" w:rsidP="001C0AE0">
      <w:pPr>
        <w:ind w:firstLine="708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lastRenderedPageBreak/>
        <w:t>Прошу выдать разрешение на использование ___________________, имеющего (указать: земель, земельного участка или части земельного участка) кадастровый номер ________________</w:t>
      </w:r>
      <w:r w:rsidR="00802043">
        <w:rPr>
          <w:rFonts w:ascii="Times New Roman" w:hAnsi="Times New Roman"/>
          <w:sz w:val="28"/>
          <w:szCs w:val="28"/>
        </w:rPr>
        <w:t>______________________</w:t>
      </w:r>
      <w:r w:rsidRPr="00802043">
        <w:rPr>
          <w:rFonts w:ascii="Times New Roman" w:hAnsi="Times New Roman"/>
          <w:sz w:val="28"/>
          <w:szCs w:val="28"/>
        </w:rPr>
        <w:t>,</w:t>
      </w:r>
    </w:p>
    <w:p w:rsidR="00632406" w:rsidRPr="001C0AE0" w:rsidRDefault="00632406" w:rsidP="00802043">
      <w:pPr>
        <w:ind w:firstLine="0"/>
        <w:jc w:val="center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(в случае</w:t>
      </w:r>
      <w:proofErr w:type="gramStart"/>
      <w:r w:rsidRPr="001C0AE0">
        <w:rPr>
          <w:rFonts w:ascii="Times New Roman" w:hAnsi="Times New Roman"/>
        </w:rPr>
        <w:t>,</w:t>
      </w:r>
      <w:proofErr w:type="gramEnd"/>
      <w:r w:rsidRPr="001C0AE0">
        <w:rPr>
          <w:rFonts w:ascii="Times New Roman" w:hAnsi="Times New Roman"/>
        </w:rPr>
        <w:t xml:space="preserve"> если планируется использование всего земельного участка или его части)</w:t>
      </w:r>
    </w:p>
    <w:p w:rsidR="00632406" w:rsidRPr="00802043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32406" w:rsidRPr="001C0AE0" w:rsidRDefault="00632406" w:rsidP="00802043">
      <w:pPr>
        <w:ind w:firstLine="0"/>
        <w:jc w:val="center"/>
        <w:rPr>
          <w:rFonts w:ascii="Times New Roman" w:hAnsi="Times New Roman"/>
        </w:rPr>
      </w:pPr>
      <w:r w:rsidRPr="001C0AE0">
        <w:rPr>
          <w:rFonts w:ascii="Times New Roman" w:hAnsi="Times New Roman"/>
        </w:rPr>
        <w:t>(указать координаты характерных точек границ территории, если планируется использование земель или части земельного участка)</w:t>
      </w:r>
    </w:p>
    <w:p w:rsidR="00632406" w:rsidRPr="00802043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802043">
        <w:rPr>
          <w:rFonts w:ascii="Times New Roman" w:hAnsi="Times New Roman"/>
          <w:sz w:val="28"/>
          <w:szCs w:val="28"/>
        </w:rPr>
        <w:t xml:space="preserve"> по адресу: _______________________</w:t>
      </w:r>
      <w:r w:rsidR="00802043">
        <w:rPr>
          <w:rFonts w:ascii="Times New Roman" w:hAnsi="Times New Roman"/>
          <w:sz w:val="28"/>
          <w:szCs w:val="28"/>
        </w:rPr>
        <w:t>__________________</w:t>
      </w:r>
      <w:r w:rsidRPr="00802043">
        <w:rPr>
          <w:rFonts w:ascii="Times New Roman" w:hAnsi="Times New Roman"/>
          <w:sz w:val="28"/>
          <w:szCs w:val="28"/>
        </w:rPr>
        <w:t>,</w:t>
      </w:r>
    </w:p>
    <w:p w:rsidR="00632406" w:rsidRPr="00802043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площадью ________________________________________</w:t>
      </w:r>
      <w:r w:rsidR="001D7FE7" w:rsidRPr="00802043">
        <w:rPr>
          <w:rFonts w:ascii="Times New Roman" w:hAnsi="Times New Roman"/>
          <w:sz w:val="28"/>
          <w:szCs w:val="28"/>
        </w:rPr>
        <w:t>___________</w:t>
      </w:r>
      <w:r w:rsidR="00802043">
        <w:rPr>
          <w:rFonts w:ascii="Times New Roman" w:hAnsi="Times New Roman"/>
          <w:sz w:val="28"/>
          <w:szCs w:val="28"/>
        </w:rPr>
        <w:t>___</w:t>
      </w:r>
      <w:r w:rsidRPr="00802043">
        <w:rPr>
          <w:rFonts w:ascii="Times New Roman" w:hAnsi="Times New Roman"/>
          <w:sz w:val="28"/>
          <w:szCs w:val="28"/>
        </w:rPr>
        <w:t>,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Цель использования земель или земельного участка __________________________________________________________________.</w:t>
      </w:r>
    </w:p>
    <w:p w:rsidR="00632406" w:rsidRPr="00802043" w:rsidRDefault="00632406" w:rsidP="00632406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802043">
        <w:rPr>
          <w:rFonts w:ascii="Times New Roman" w:hAnsi="Times New Roman"/>
          <w:sz w:val="20"/>
          <w:szCs w:val="20"/>
        </w:rPr>
        <w:t>(в соответствии с пунктом 1 статьи 39.34 Земельного кодекса РФ,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сервитутов»)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Срок использования земель или земельного участка _________________________________________________________________.</w:t>
      </w:r>
    </w:p>
    <w:p w:rsidR="00632406" w:rsidRPr="00802043" w:rsidRDefault="00632406" w:rsidP="00632406">
      <w:pPr>
        <w:ind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02043">
        <w:rPr>
          <w:rFonts w:ascii="Times New Roman" w:hAnsi="Times New Roman"/>
          <w:sz w:val="20"/>
          <w:szCs w:val="20"/>
        </w:rPr>
        <w:t>(в пределах сроков, установленных пунктом 1 статьи 39.34 Земельного кодекса РФ, пунктом 3.6.</w:t>
      </w:r>
      <w:proofErr w:type="gramEnd"/>
      <w:r w:rsidRPr="0080204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02043">
        <w:rPr>
          <w:rFonts w:ascii="Times New Roman" w:hAnsi="Times New Roman"/>
          <w:sz w:val="20"/>
          <w:szCs w:val="20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1111)</w:t>
      </w:r>
      <w:proofErr w:type="gramEnd"/>
    </w:p>
    <w:p w:rsidR="00632406" w:rsidRPr="00802043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32406" w:rsidRPr="00802043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32406" w:rsidRPr="00802043" w:rsidRDefault="00632406" w:rsidP="00802043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02043">
        <w:rPr>
          <w:rFonts w:ascii="Times New Roman" w:hAnsi="Times New Roman"/>
          <w:sz w:val="20"/>
          <w:szCs w:val="20"/>
        </w:rPr>
        <w:t>(информация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</w:t>
      </w:r>
      <w:proofErr w:type="gramEnd"/>
      <w:r w:rsidRPr="0080204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02043">
        <w:rPr>
          <w:rFonts w:ascii="Times New Roman" w:hAnsi="Times New Roman"/>
          <w:sz w:val="20"/>
          <w:szCs w:val="20"/>
        </w:rPr>
        <w:t>Лесного кодекса Российской Федерации), в отношении которых подано заявление)</w:t>
      </w:r>
      <w:proofErr w:type="gramEnd"/>
    </w:p>
    <w:p w:rsid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Решение 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 прошу: выдать лично в администрации/ направить почтовым отправлением по адресу: ____________________________________</w:t>
      </w:r>
      <w:r w:rsidR="00802043">
        <w:rPr>
          <w:rFonts w:ascii="Times New Roman" w:hAnsi="Times New Roman"/>
          <w:sz w:val="28"/>
          <w:szCs w:val="28"/>
        </w:rPr>
        <w:t>______________________________</w:t>
      </w:r>
      <w:r w:rsidRPr="00802043">
        <w:rPr>
          <w:rFonts w:ascii="Times New Roman" w:hAnsi="Times New Roman"/>
          <w:sz w:val="28"/>
          <w:szCs w:val="28"/>
        </w:rPr>
        <w:t xml:space="preserve"> </w:t>
      </w:r>
    </w:p>
    <w:p w:rsidR="00632406" w:rsidRPr="00802043" w:rsidRDefault="00632406" w:rsidP="00802043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802043">
        <w:rPr>
          <w:rFonts w:ascii="Times New Roman" w:hAnsi="Times New Roman"/>
          <w:sz w:val="20"/>
          <w:szCs w:val="20"/>
        </w:rPr>
        <w:t>(нужное подчеркнуть).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Документы, прилагаемые к заявлению: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1.</w:t>
      </w:r>
      <w:r w:rsidR="001C0AE0">
        <w:rPr>
          <w:rFonts w:ascii="Times New Roman" w:hAnsi="Times New Roman"/>
          <w:sz w:val="28"/>
          <w:szCs w:val="28"/>
        </w:rPr>
        <w:t xml:space="preserve"> </w:t>
      </w:r>
      <w:r w:rsidRPr="00802043">
        <w:rPr>
          <w:rFonts w:ascii="Times New Roman" w:hAnsi="Times New Roman"/>
          <w:sz w:val="28"/>
          <w:szCs w:val="28"/>
        </w:rPr>
        <w:t>___________________________________________________________;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2.</w:t>
      </w:r>
      <w:r w:rsidR="001C0AE0">
        <w:rPr>
          <w:rFonts w:ascii="Times New Roman" w:hAnsi="Times New Roman"/>
          <w:sz w:val="28"/>
          <w:szCs w:val="28"/>
        </w:rPr>
        <w:t xml:space="preserve"> </w:t>
      </w:r>
      <w:r w:rsidRPr="00802043">
        <w:rPr>
          <w:rFonts w:ascii="Times New Roman" w:hAnsi="Times New Roman"/>
          <w:sz w:val="28"/>
          <w:szCs w:val="28"/>
        </w:rPr>
        <w:t>___________________________________________________________;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3</w:t>
      </w:r>
      <w:r w:rsidR="001C0AE0">
        <w:rPr>
          <w:rFonts w:ascii="Times New Roman" w:hAnsi="Times New Roman"/>
          <w:sz w:val="28"/>
          <w:szCs w:val="28"/>
        </w:rPr>
        <w:t xml:space="preserve">. </w:t>
      </w:r>
      <w:r w:rsidRPr="00802043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«____» ________20___г.</w:t>
      </w:r>
    </w:p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______________ ____________________ ___________________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2693"/>
        <w:gridCol w:w="3544"/>
      </w:tblGrid>
      <w:tr w:rsidR="00632406" w:rsidRPr="00802043" w:rsidTr="001C0AE0">
        <w:tc>
          <w:tcPr>
            <w:tcW w:w="1985" w:type="dxa"/>
          </w:tcPr>
          <w:p w:rsidR="00632406" w:rsidRPr="001C0AE0" w:rsidRDefault="00632406" w:rsidP="00632406">
            <w:pPr>
              <w:ind w:firstLine="0"/>
              <w:jc w:val="center"/>
              <w:rPr>
                <w:rFonts w:ascii="Times New Roman" w:hAnsi="Times New Roman"/>
              </w:rPr>
            </w:pPr>
            <w:r w:rsidRPr="001C0AE0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2693" w:type="dxa"/>
          </w:tcPr>
          <w:p w:rsidR="00632406" w:rsidRPr="001C0AE0" w:rsidRDefault="001C0AE0" w:rsidP="0063240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632406" w:rsidRPr="001C0AE0">
              <w:rPr>
                <w:rFonts w:ascii="Times New Roman" w:hAnsi="Times New Roman"/>
              </w:rPr>
              <w:t>(подпись)</w:t>
            </w:r>
            <w:r>
              <w:rPr>
                <w:rFonts w:ascii="Times New Roman" w:hAnsi="Times New Roman"/>
              </w:rPr>
              <w:t xml:space="preserve">                         </w:t>
            </w:r>
          </w:p>
        </w:tc>
        <w:tc>
          <w:tcPr>
            <w:tcW w:w="3544" w:type="dxa"/>
          </w:tcPr>
          <w:p w:rsidR="00632406" w:rsidRPr="001C0AE0" w:rsidRDefault="001C0AE0" w:rsidP="00802043">
            <w:pPr>
              <w:tabs>
                <w:tab w:val="left" w:pos="3845"/>
                <w:tab w:val="right" w:pos="936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632406" w:rsidRPr="001C0AE0">
              <w:rPr>
                <w:rFonts w:ascii="Times New Roman" w:hAnsi="Times New Roman"/>
              </w:rPr>
              <w:t>(фамилия, инициалы)</w:t>
            </w:r>
          </w:p>
        </w:tc>
      </w:tr>
    </w:tbl>
    <w:p w:rsidR="00632406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1C1AC2" w:rsidRPr="00802043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802043">
        <w:rPr>
          <w:rFonts w:ascii="Times New Roman" w:hAnsi="Times New Roman"/>
          <w:sz w:val="28"/>
          <w:szCs w:val="28"/>
        </w:rPr>
        <w:t>М.П.</w:t>
      </w:r>
    </w:p>
    <w:sectPr w:rsidR="001C1AC2" w:rsidRPr="00802043" w:rsidSect="005E09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01" w:rsidRDefault="002E1501" w:rsidP="00935FD5">
      <w:r>
        <w:separator/>
      </w:r>
    </w:p>
  </w:endnote>
  <w:endnote w:type="continuationSeparator" w:id="0">
    <w:p w:rsidR="002E1501" w:rsidRDefault="002E1501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01" w:rsidRDefault="002E1501" w:rsidP="00935FD5">
      <w:r>
        <w:separator/>
      </w:r>
    </w:p>
  </w:footnote>
  <w:footnote w:type="continuationSeparator" w:id="0">
    <w:p w:rsidR="002E1501" w:rsidRDefault="002E1501" w:rsidP="00935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66BB0"/>
    <w:rsid w:val="000D529A"/>
    <w:rsid w:val="000F6B02"/>
    <w:rsid w:val="00133998"/>
    <w:rsid w:val="00166D78"/>
    <w:rsid w:val="0017370A"/>
    <w:rsid w:val="001C0AE0"/>
    <w:rsid w:val="001C1AC2"/>
    <w:rsid w:val="001D7FE7"/>
    <w:rsid w:val="002E1501"/>
    <w:rsid w:val="00351A56"/>
    <w:rsid w:val="003C3D12"/>
    <w:rsid w:val="003D4D00"/>
    <w:rsid w:val="00446EDE"/>
    <w:rsid w:val="004E2A7B"/>
    <w:rsid w:val="0055338C"/>
    <w:rsid w:val="00560BFE"/>
    <w:rsid w:val="005E09FD"/>
    <w:rsid w:val="00632406"/>
    <w:rsid w:val="0067762C"/>
    <w:rsid w:val="007027CE"/>
    <w:rsid w:val="007044EF"/>
    <w:rsid w:val="00792987"/>
    <w:rsid w:val="007C75EE"/>
    <w:rsid w:val="00802043"/>
    <w:rsid w:val="00836421"/>
    <w:rsid w:val="008F15E0"/>
    <w:rsid w:val="00906B9F"/>
    <w:rsid w:val="0091262E"/>
    <w:rsid w:val="00935FD5"/>
    <w:rsid w:val="00AA0475"/>
    <w:rsid w:val="00BB55BF"/>
    <w:rsid w:val="00C97813"/>
    <w:rsid w:val="00CC708D"/>
    <w:rsid w:val="00D75CA0"/>
    <w:rsid w:val="00DA1E34"/>
    <w:rsid w:val="00DB2DD1"/>
    <w:rsid w:val="00EA709D"/>
    <w:rsid w:val="00F305E3"/>
    <w:rsid w:val="00F86B89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5023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17</cp:revision>
  <cp:lastPrinted>2022-12-11T12:55:00Z</cp:lastPrinted>
  <dcterms:created xsi:type="dcterms:W3CDTF">2022-12-07T15:46:00Z</dcterms:created>
  <dcterms:modified xsi:type="dcterms:W3CDTF">2022-12-11T12:56:00Z</dcterms:modified>
</cp:coreProperties>
</file>