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B02" w:rsidRPr="00973690" w:rsidRDefault="000F6B02" w:rsidP="002C3050">
      <w:pPr>
        <w:ind w:firstLine="0"/>
        <w:outlineLvl w:val="0"/>
        <w:rPr>
          <w:rFonts w:ascii="Times New Roman" w:hAnsi="Times New Roman"/>
          <w:bCs/>
          <w:sz w:val="28"/>
          <w:szCs w:val="28"/>
        </w:rPr>
      </w:pPr>
      <w:r w:rsidRPr="00973690">
        <w:rPr>
          <w:rFonts w:ascii="Times New Roman" w:hAnsi="Times New Roman"/>
          <w:bCs/>
          <w:noProof/>
          <w:kern w:val="28"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1B9EC167" wp14:editId="346E4AAF">
            <wp:simplePos x="0" y="0"/>
            <wp:positionH relativeFrom="column">
              <wp:posOffset>2707005</wp:posOffset>
            </wp:positionH>
            <wp:positionV relativeFrom="paragraph">
              <wp:posOffset>117475</wp:posOffset>
            </wp:positionV>
            <wp:extent cx="676275" cy="800100"/>
            <wp:effectExtent l="19050" t="19050" r="28575" b="1905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050" w:rsidRPr="00973690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Pr="00973690">
        <w:rPr>
          <w:rFonts w:ascii="Times New Roman" w:hAnsi="Times New Roman"/>
          <w:bCs/>
          <w:kern w:val="28"/>
          <w:sz w:val="28"/>
          <w:szCs w:val="28"/>
        </w:rPr>
        <w:br w:type="textWrapping" w:clear="all"/>
      </w:r>
    </w:p>
    <w:p w:rsidR="00867927" w:rsidRPr="00973690" w:rsidRDefault="00867927" w:rsidP="00867927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973690">
        <w:rPr>
          <w:rFonts w:ascii="Times New Roman" w:hAnsi="Times New Roman"/>
          <w:b/>
          <w:bCs/>
          <w:sz w:val="28"/>
          <w:szCs w:val="28"/>
        </w:rPr>
        <w:t>АДМИНИСТРАЦИЯ</w:t>
      </w:r>
    </w:p>
    <w:p w:rsidR="00867927" w:rsidRPr="00973690" w:rsidRDefault="002C3050" w:rsidP="00867927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973690">
        <w:rPr>
          <w:rFonts w:ascii="Times New Roman" w:hAnsi="Times New Roman"/>
          <w:b/>
          <w:bCs/>
          <w:sz w:val="28"/>
          <w:szCs w:val="28"/>
        </w:rPr>
        <w:t>АЛЕКСАНДРОВСКОГО</w:t>
      </w:r>
      <w:r w:rsidR="00867927" w:rsidRPr="00973690">
        <w:rPr>
          <w:rFonts w:ascii="Times New Roman" w:hAnsi="Times New Roman"/>
          <w:b/>
          <w:bCs/>
          <w:sz w:val="28"/>
          <w:szCs w:val="28"/>
        </w:rPr>
        <w:t xml:space="preserve"> СЕЛЬСКОГО ПОСЕЛЕНИЯ</w:t>
      </w:r>
    </w:p>
    <w:p w:rsidR="00867927" w:rsidRPr="00973690" w:rsidRDefault="00867927" w:rsidP="00867927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973690">
        <w:rPr>
          <w:rFonts w:ascii="Times New Roman" w:hAnsi="Times New Roman"/>
          <w:b/>
          <w:bCs/>
          <w:sz w:val="28"/>
          <w:szCs w:val="28"/>
        </w:rPr>
        <w:t>ТАЛОВСКОГО МУНИЦИПАЛЬНОГО РАЙОНА</w:t>
      </w:r>
    </w:p>
    <w:p w:rsidR="00867927" w:rsidRPr="00973690" w:rsidRDefault="00867927" w:rsidP="00867927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73690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867927" w:rsidRPr="00973690" w:rsidRDefault="00867927" w:rsidP="00867927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867927" w:rsidRPr="00973690" w:rsidRDefault="00867927" w:rsidP="00867927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973690">
        <w:rPr>
          <w:rFonts w:ascii="Times New Roman" w:hAnsi="Times New Roman"/>
          <w:b/>
          <w:sz w:val="28"/>
          <w:szCs w:val="28"/>
        </w:rPr>
        <w:t>ПОСТАНОВЛЕНИЕ</w:t>
      </w:r>
    </w:p>
    <w:p w:rsidR="00867927" w:rsidRPr="00973690" w:rsidRDefault="00867927" w:rsidP="00867927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973690" w:rsidRPr="00973690" w:rsidRDefault="002E5302" w:rsidP="00973690">
      <w:pPr>
        <w:ind w:firstLine="0"/>
        <w:rPr>
          <w:rFonts w:ascii="Times New Roman" w:hAnsi="Times New Roman"/>
          <w:sz w:val="28"/>
          <w:szCs w:val="28"/>
        </w:rPr>
      </w:pPr>
      <w:r w:rsidRPr="00973690">
        <w:rPr>
          <w:rFonts w:ascii="Times New Roman" w:hAnsi="Times New Roman"/>
          <w:sz w:val="28"/>
          <w:szCs w:val="28"/>
        </w:rPr>
        <w:t>о</w:t>
      </w:r>
      <w:r w:rsidR="00867927" w:rsidRPr="00973690">
        <w:rPr>
          <w:rFonts w:ascii="Times New Roman" w:hAnsi="Times New Roman"/>
          <w:sz w:val="28"/>
          <w:szCs w:val="28"/>
        </w:rPr>
        <w:t>т</w:t>
      </w:r>
      <w:r w:rsidRPr="00973690">
        <w:rPr>
          <w:rFonts w:ascii="Times New Roman" w:hAnsi="Times New Roman"/>
          <w:sz w:val="28"/>
          <w:szCs w:val="28"/>
        </w:rPr>
        <w:t xml:space="preserve"> </w:t>
      </w:r>
      <w:r w:rsidR="00973690" w:rsidRPr="00973690">
        <w:rPr>
          <w:rFonts w:ascii="Times New Roman" w:hAnsi="Times New Roman"/>
          <w:sz w:val="28"/>
          <w:szCs w:val="28"/>
        </w:rPr>
        <w:t xml:space="preserve">10 мая 2025 </w:t>
      </w:r>
      <w:r w:rsidR="00867927" w:rsidRPr="00973690">
        <w:rPr>
          <w:rFonts w:ascii="Times New Roman" w:hAnsi="Times New Roman"/>
          <w:sz w:val="28"/>
          <w:szCs w:val="28"/>
        </w:rPr>
        <w:t xml:space="preserve">года № </w:t>
      </w:r>
      <w:r w:rsidR="00973690" w:rsidRPr="00973690">
        <w:rPr>
          <w:rFonts w:ascii="Times New Roman" w:hAnsi="Times New Roman"/>
          <w:sz w:val="28"/>
          <w:szCs w:val="28"/>
        </w:rPr>
        <w:t>25</w:t>
      </w:r>
    </w:p>
    <w:p w:rsidR="00C04E08" w:rsidRPr="00C04E08" w:rsidRDefault="00C04E08" w:rsidP="00C04E08">
      <w:pPr>
        <w:ind w:right="4535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C04E08">
        <w:rPr>
          <w:rFonts w:ascii="Times New Roman" w:hAnsi="Times New Roman"/>
          <w:sz w:val="28"/>
          <w:szCs w:val="28"/>
        </w:rPr>
        <w:t>с</w:t>
      </w:r>
      <w:proofErr w:type="gramEnd"/>
      <w:r w:rsidRPr="00C04E08">
        <w:rPr>
          <w:rFonts w:ascii="Times New Roman" w:hAnsi="Times New Roman"/>
          <w:sz w:val="28"/>
          <w:szCs w:val="28"/>
        </w:rPr>
        <w:t>. Александровка</w:t>
      </w:r>
    </w:p>
    <w:p w:rsidR="00C04E08" w:rsidRPr="00C04E08" w:rsidRDefault="00C04E08" w:rsidP="00C04E08">
      <w:pPr>
        <w:ind w:right="4535" w:firstLine="0"/>
        <w:outlineLvl w:val="0"/>
        <w:rPr>
          <w:rFonts w:ascii="Times New Roman" w:hAnsi="Times New Roman"/>
          <w:b/>
          <w:sz w:val="28"/>
          <w:szCs w:val="28"/>
        </w:rPr>
      </w:pPr>
      <w:r w:rsidRPr="00C04E08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16419532" wp14:editId="6D055556">
                <wp:simplePos x="0" y="0"/>
                <wp:positionH relativeFrom="column">
                  <wp:posOffset>2970530</wp:posOffset>
                </wp:positionH>
                <wp:positionV relativeFrom="paragraph">
                  <wp:posOffset>153670</wp:posOffset>
                </wp:positionV>
                <wp:extent cx="2540" cy="102870"/>
                <wp:effectExtent l="0" t="0" r="16510" b="11430"/>
                <wp:wrapNone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8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3.9pt,12.1pt,234.1pt,20.2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" filled="f">
                <v:path arrowok="t" o:connecttype="custom" o:connectlocs="0,0;2540,102870" o:connectangles="0,0"/>
              </v:polyline>
            </w:pict>
          </mc:Fallback>
        </mc:AlternateContent>
      </w:r>
      <w:r w:rsidRPr="00C04E08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294967293" distB="4294967293" distL="114300" distR="114300" simplePos="0" relativeHeight="251664384" behindDoc="1" locked="0" layoutInCell="1" allowOverlap="1" wp14:anchorId="00A7AA99" wp14:editId="3B4867DB">
                <wp:simplePos x="0" y="0"/>
                <wp:positionH relativeFrom="column">
                  <wp:posOffset>2858770</wp:posOffset>
                </wp:positionH>
                <wp:positionV relativeFrom="paragraph">
                  <wp:posOffset>153669</wp:posOffset>
                </wp:positionV>
                <wp:extent cx="114300" cy="0"/>
                <wp:effectExtent l="0" t="0" r="19050" b="1905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-25165209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225.1pt,12.1pt" to="234.1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"/>
            </w:pict>
          </mc:Fallback>
        </mc:AlternateContent>
      </w:r>
      <w:r w:rsidRPr="00C04E08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0" distB="0" distL="114297" distR="114297" simplePos="0" relativeHeight="251661312" behindDoc="1" locked="0" layoutInCell="1" allowOverlap="1" wp14:anchorId="63C4FFD8" wp14:editId="1797EB1F">
                <wp:simplePos x="0" y="0"/>
                <wp:positionH relativeFrom="column">
                  <wp:posOffset>634</wp:posOffset>
                </wp:positionH>
                <wp:positionV relativeFrom="paragraph">
                  <wp:posOffset>140335</wp:posOffset>
                </wp:positionV>
                <wp:extent cx="0" cy="116205"/>
                <wp:effectExtent l="0" t="0" r="19050" b="17145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" o:spid="_x0000_s1026" style="position:absolute;margin-left:.05pt;margin-top:11.05pt;width:0;height:9.15pt;z-index:-251655168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" path="m,l,183e" filled="f">
                <v:path arrowok="t" o:connecttype="custom" o:connectlocs="0,0;0,116205" o:connectangles="0,0"/>
              </v:shape>
            </w:pict>
          </mc:Fallback>
        </mc:AlternateContent>
      </w:r>
      <w:r w:rsidRPr="00C04E08"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294967293" distB="4294967293" distL="114300" distR="114300" simplePos="0" relativeHeight="251662336" behindDoc="1" locked="0" layoutInCell="1" allowOverlap="1" wp14:anchorId="3A23BC15" wp14:editId="07F357D6">
                <wp:simplePos x="0" y="0"/>
                <wp:positionH relativeFrom="column">
                  <wp:posOffset>0</wp:posOffset>
                </wp:positionH>
                <wp:positionV relativeFrom="paragraph">
                  <wp:posOffset>142239</wp:posOffset>
                </wp:positionV>
                <wp:extent cx="114300" cy="0"/>
                <wp:effectExtent l="0" t="0" r="1905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-25165414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"/>
            </w:pict>
          </mc:Fallback>
        </mc:AlternateContent>
      </w:r>
      <w:r w:rsidRPr="00C04E08">
        <w:rPr>
          <w:rFonts w:ascii="Times New Roman" w:hAnsi="Times New Roman"/>
          <w:b/>
          <w:sz w:val="28"/>
          <w:szCs w:val="28"/>
        </w:rPr>
        <w:tab/>
      </w:r>
    </w:p>
    <w:p w:rsidR="000F6B02" w:rsidRPr="00C04E08" w:rsidRDefault="000F6B02" w:rsidP="00C04E08">
      <w:pPr>
        <w:pStyle w:val="Title"/>
        <w:spacing w:before="0" w:after="0"/>
        <w:ind w:left="142" w:right="496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04E08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</w:t>
      </w:r>
      <w:r w:rsidR="00FB441A" w:rsidRPr="00C04E08">
        <w:rPr>
          <w:rFonts w:ascii="Times New Roman" w:hAnsi="Times New Roman" w:cs="Times New Roman"/>
          <w:sz w:val="28"/>
          <w:szCs w:val="28"/>
        </w:rPr>
        <w:t xml:space="preserve"> </w:t>
      </w:r>
      <w:r w:rsidR="002C3050" w:rsidRPr="00C04E08">
        <w:rPr>
          <w:rFonts w:ascii="Times New Roman" w:hAnsi="Times New Roman" w:cs="Times New Roman"/>
          <w:sz w:val="28"/>
          <w:szCs w:val="28"/>
        </w:rPr>
        <w:t xml:space="preserve">Александровского </w:t>
      </w:r>
      <w:r w:rsidR="00867927" w:rsidRPr="00C04E08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Pr="00C04E08">
        <w:rPr>
          <w:rFonts w:ascii="Times New Roman" w:hAnsi="Times New Roman" w:cs="Times New Roman"/>
          <w:sz w:val="28"/>
          <w:szCs w:val="28"/>
        </w:rPr>
        <w:t xml:space="preserve">Таловского муниципального района от </w:t>
      </w:r>
      <w:r w:rsidR="00E80607" w:rsidRPr="00C04E08">
        <w:rPr>
          <w:rFonts w:ascii="Times New Roman" w:hAnsi="Times New Roman" w:cs="Times New Roman"/>
          <w:sz w:val="28"/>
          <w:szCs w:val="28"/>
        </w:rPr>
        <w:t>1</w:t>
      </w:r>
      <w:r w:rsidR="002C3050" w:rsidRPr="00C04E08">
        <w:rPr>
          <w:rFonts w:ascii="Times New Roman" w:hAnsi="Times New Roman" w:cs="Times New Roman"/>
          <w:sz w:val="28"/>
          <w:szCs w:val="28"/>
        </w:rPr>
        <w:t>0</w:t>
      </w:r>
      <w:r w:rsidR="00E80607" w:rsidRPr="00C04E08">
        <w:rPr>
          <w:rFonts w:ascii="Times New Roman" w:hAnsi="Times New Roman" w:cs="Times New Roman"/>
          <w:sz w:val="28"/>
          <w:szCs w:val="28"/>
        </w:rPr>
        <w:t xml:space="preserve">.01.2017 г. № 4 </w:t>
      </w:r>
      <w:r w:rsidRPr="00C04E08">
        <w:rPr>
          <w:rFonts w:ascii="Times New Roman" w:hAnsi="Times New Roman" w:cs="Times New Roman"/>
          <w:sz w:val="28"/>
          <w:szCs w:val="28"/>
        </w:rPr>
        <w:t>«</w:t>
      </w:r>
      <w:r w:rsidR="000C5357" w:rsidRPr="00C04E08">
        <w:rPr>
          <w:rFonts w:ascii="Times New Roman" w:hAnsi="Times New Roman" w:cs="Times New Roman"/>
          <w:sz w:val="28"/>
          <w:szCs w:val="28"/>
        </w:rPr>
        <w:t>Об утверждении а</w:t>
      </w:r>
      <w:r w:rsidR="000C5357" w:rsidRPr="00C04E08">
        <w:rPr>
          <w:rFonts w:ascii="Times New Roman" w:hAnsi="Times New Roman" w:cs="Times New Roman"/>
          <w:color w:val="000000"/>
          <w:sz w:val="28"/>
          <w:szCs w:val="28"/>
        </w:rPr>
        <w:t xml:space="preserve">дминистративного регламента администрации </w:t>
      </w:r>
      <w:r w:rsidR="002C3050" w:rsidRPr="00C04E08">
        <w:rPr>
          <w:rFonts w:ascii="Times New Roman" w:hAnsi="Times New Roman" w:cs="Times New Roman"/>
          <w:color w:val="000000"/>
          <w:sz w:val="28"/>
          <w:szCs w:val="28"/>
        </w:rPr>
        <w:t>Александровского</w:t>
      </w:r>
      <w:r w:rsidR="00867927" w:rsidRPr="00C04E08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0C5357" w:rsidRPr="00C04E08">
        <w:rPr>
          <w:rFonts w:ascii="Times New Roman" w:hAnsi="Times New Roman" w:cs="Times New Roman"/>
          <w:color w:val="000000"/>
          <w:sz w:val="28"/>
          <w:szCs w:val="28"/>
        </w:rPr>
        <w:t xml:space="preserve">Таловского муниципального района по предоставлению муниципальной услуги </w:t>
      </w:r>
      <w:r w:rsidR="00867927" w:rsidRPr="00C04E08">
        <w:rPr>
          <w:rFonts w:ascii="Times New Roman" w:hAnsi="Times New Roman" w:cs="Times New Roman"/>
          <w:color w:val="000000"/>
          <w:sz w:val="28"/>
          <w:szCs w:val="28"/>
        </w:rPr>
        <w:t>«Раздел, объединение земельных участков, находящихся в муниципальной собственности»</w:t>
      </w:r>
    </w:p>
    <w:p w:rsidR="000F6B02" w:rsidRPr="00973690" w:rsidRDefault="000F6B02" w:rsidP="000F6B02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:rsidR="00867927" w:rsidRPr="00973690" w:rsidRDefault="0049334C" w:rsidP="000F6B02">
      <w:pPr>
        <w:shd w:val="clear" w:color="auto" w:fill="FFFFFF"/>
        <w:ind w:firstLine="709"/>
        <w:rPr>
          <w:rFonts w:ascii="Times New Roman" w:hAnsi="Times New Roman"/>
          <w:b/>
          <w:sz w:val="28"/>
          <w:szCs w:val="28"/>
        </w:rPr>
      </w:pPr>
      <w:r w:rsidRPr="00973690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DE04A7" w:rsidRPr="00973690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973690">
        <w:rPr>
          <w:rFonts w:ascii="Times New Roman" w:hAnsi="Times New Roman"/>
          <w:sz w:val="28"/>
          <w:szCs w:val="28"/>
        </w:rPr>
        <w:t xml:space="preserve"> </w:t>
      </w:r>
      <w:r w:rsidR="00DE04A7" w:rsidRPr="00973690">
        <w:rPr>
          <w:rFonts w:ascii="Times New Roman" w:hAnsi="Times New Roman"/>
          <w:sz w:val="28"/>
          <w:szCs w:val="28"/>
        </w:rPr>
        <w:t xml:space="preserve">с </w:t>
      </w:r>
      <w:r w:rsidRPr="00973690">
        <w:rPr>
          <w:rFonts w:ascii="Times New Roman" w:hAnsi="Times New Roman"/>
          <w:sz w:val="28"/>
          <w:szCs w:val="28"/>
        </w:rPr>
        <w:t>Федеральн</w:t>
      </w:r>
      <w:r w:rsidR="00DE04A7" w:rsidRPr="00973690">
        <w:rPr>
          <w:rFonts w:ascii="Times New Roman" w:hAnsi="Times New Roman"/>
          <w:sz w:val="28"/>
          <w:szCs w:val="28"/>
        </w:rPr>
        <w:t>ым</w:t>
      </w:r>
      <w:r w:rsidRPr="00973690">
        <w:rPr>
          <w:rFonts w:ascii="Times New Roman" w:hAnsi="Times New Roman"/>
          <w:sz w:val="28"/>
          <w:szCs w:val="28"/>
        </w:rPr>
        <w:t xml:space="preserve"> закон</w:t>
      </w:r>
      <w:r w:rsidR="00DE04A7" w:rsidRPr="00973690">
        <w:rPr>
          <w:rFonts w:ascii="Times New Roman" w:hAnsi="Times New Roman"/>
          <w:sz w:val="28"/>
          <w:szCs w:val="28"/>
        </w:rPr>
        <w:t>ом</w:t>
      </w:r>
      <w:r w:rsidRPr="00973690">
        <w:rPr>
          <w:rFonts w:ascii="Times New Roman" w:hAnsi="Times New Roman"/>
          <w:sz w:val="28"/>
          <w:szCs w:val="28"/>
        </w:rPr>
        <w:t xml:space="preserve"> от 05.12.2022 № 509-ФЗ «О внесении изменений в Земельный кодекс РФ и статью 3.5 Федерального закона «О введение в действие </w:t>
      </w:r>
      <w:r w:rsidR="00B37040" w:rsidRPr="00973690">
        <w:rPr>
          <w:rFonts w:ascii="Times New Roman" w:hAnsi="Times New Roman"/>
          <w:sz w:val="28"/>
          <w:szCs w:val="28"/>
        </w:rPr>
        <w:t>З</w:t>
      </w:r>
      <w:r w:rsidRPr="00973690">
        <w:rPr>
          <w:rFonts w:ascii="Times New Roman" w:hAnsi="Times New Roman"/>
          <w:sz w:val="28"/>
          <w:szCs w:val="28"/>
        </w:rPr>
        <w:t>емельного кодекса РФ»</w:t>
      </w:r>
      <w:r w:rsidR="000F6B02" w:rsidRPr="00973690">
        <w:rPr>
          <w:rFonts w:ascii="Times New Roman" w:hAnsi="Times New Roman"/>
          <w:sz w:val="28"/>
          <w:szCs w:val="28"/>
        </w:rPr>
        <w:t xml:space="preserve">, администрация </w:t>
      </w:r>
      <w:r w:rsidR="002C3050" w:rsidRPr="00973690">
        <w:rPr>
          <w:rFonts w:ascii="Times New Roman" w:hAnsi="Times New Roman"/>
          <w:sz w:val="28"/>
          <w:szCs w:val="28"/>
        </w:rPr>
        <w:t>Александровского</w:t>
      </w:r>
      <w:r w:rsidR="00867927" w:rsidRPr="0097369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0F6B02" w:rsidRPr="00973690">
        <w:rPr>
          <w:rFonts w:ascii="Times New Roman" w:hAnsi="Times New Roman"/>
          <w:sz w:val="28"/>
          <w:szCs w:val="28"/>
        </w:rPr>
        <w:t>Таловского муниципального района</w:t>
      </w:r>
      <w:r w:rsidR="002C3050" w:rsidRPr="00973690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="00973690">
        <w:rPr>
          <w:rFonts w:ascii="Times New Roman" w:hAnsi="Times New Roman"/>
          <w:sz w:val="28"/>
          <w:szCs w:val="28"/>
        </w:rPr>
        <w:t xml:space="preserve"> </w:t>
      </w:r>
      <w:r w:rsidR="00973690" w:rsidRPr="00973690">
        <w:rPr>
          <w:rFonts w:ascii="Times New Roman" w:hAnsi="Times New Roman"/>
          <w:b/>
          <w:sz w:val="28"/>
          <w:szCs w:val="28"/>
        </w:rPr>
        <w:t>постановляет:</w:t>
      </w:r>
      <w:r w:rsidR="000F6B02" w:rsidRPr="00973690">
        <w:rPr>
          <w:rFonts w:ascii="Times New Roman" w:hAnsi="Times New Roman"/>
          <w:b/>
          <w:sz w:val="28"/>
          <w:szCs w:val="28"/>
        </w:rPr>
        <w:t xml:space="preserve"> </w:t>
      </w:r>
    </w:p>
    <w:p w:rsidR="00867927" w:rsidRPr="00973690" w:rsidRDefault="00867927" w:rsidP="000F6B02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:rsidR="000F6B02" w:rsidRPr="00973690" w:rsidRDefault="000F6B02" w:rsidP="00FB441A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973690">
        <w:rPr>
          <w:rFonts w:ascii="Times New Roman" w:hAnsi="Times New Roman"/>
          <w:sz w:val="28"/>
          <w:szCs w:val="28"/>
        </w:rPr>
        <w:t xml:space="preserve">1. Внести в административный регламент администрации </w:t>
      </w:r>
      <w:r w:rsidR="002C3050" w:rsidRPr="00973690">
        <w:rPr>
          <w:rFonts w:ascii="Times New Roman" w:hAnsi="Times New Roman"/>
          <w:sz w:val="28"/>
          <w:szCs w:val="28"/>
        </w:rPr>
        <w:t>Александровского</w:t>
      </w:r>
      <w:r w:rsidR="00867927" w:rsidRPr="0097369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973690">
        <w:rPr>
          <w:rFonts w:ascii="Times New Roman" w:hAnsi="Times New Roman"/>
          <w:sz w:val="28"/>
          <w:szCs w:val="28"/>
        </w:rPr>
        <w:t xml:space="preserve">Таловского муниципального района по предоставлению муниципальной услуги </w:t>
      </w:r>
      <w:r w:rsidR="000C5357" w:rsidRPr="00973690">
        <w:rPr>
          <w:rFonts w:ascii="Times New Roman" w:hAnsi="Times New Roman"/>
          <w:sz w:val="28"/>
          <w:szCs w:val="28"/>
          <w:lang w:eastAsia="x-none"/>
        </w:rPr>
        <w:t>«</w:t>
      </w:r>
      <w:r w:rsidR="00867927" w:rsidRPr="00973690">
        <w:rPr>
          <w:rFonts w:ascii="Times New Roman" w:hAnsi="Times New Roman"/>
          <w:color w:val="000000"/>
          <w:sz w:val="28"/>
          <w:szCs w:val="28"/>
        </w:rPr>
        <w:t>Раздел, объединение земельных участков, находящихся в муниципальной собственности</w:t>
      </w:r>
      <w:r w:rsidR="000C5357" w:rsidRPr="00973690">
        <w:rPr>
          <w:rFonts w:ascii="Times New Roman" w:hAnsi="Times New Roman"/>
          <w:sz w:val="28"/>
          <w:szCs w:val="28"/>
          <w:lang w:eastAsia="x-none"/>
        </w:rPr>
        <w:t>»</w:t>
      </w:r>
      <w:r w:rsidRPr="00973690">
        <w:rPr>
          <w:rFonts w:ascii="Times New Roman" w:hAnsi="Times New Roman"/>
          <w:sz w:val="28"/>
          <w:szCs w:val="28"/>
        </w:rPr>
        <w:t xml:space="preserve">, утвержденный постановлением администрации </w:t>
      </w:r>
      <w:r w:rsidR="002C3050" w:rsidRPr="00973690">
        <w:rPr>
          <w:rFonts w:ascii="Times New Roman" w:hAnsi="Times New Roman"/>
          <w:sz w:val="28"/>
          <w:szCs w:val="28"/>
        </w:rPr>
        <w:t>Александровского</w:t>
      </w:r>
      <w:r w:rsidR="00867927" w:rsidRPr="0097369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973690">
        <w:rPr>
          <w:rFonts w:ascii="Times New Roman" w:hAnsi="Times New Roman"/>
          <w:sz w:val="28"/>
          <w:szCs w:val="28"/>
        </w:rPr>
        <w:lastRenderedPageBreak/>
        <w:t xml:space="preserve">Таловского муниципального района </w:t>
      </w:r>
      <w:r w:rsidR="00711F73" w:rsidRPr="00973690">
        <w:rPr>
          <w:rFonts w:ascii="Times New Roman" w:hAnsi="Times New Roman"/>
          <w:sz w:val="28"/>
          <w:szCs w:val="28"/>
        </w:rPr>
        <w:t xml:space="preserve">от </w:t>
      </w:r>
      <w:r w:rsidR="00E80607" w:rsidRPr="00973690">
        <w:rPr>
          <w:rFonts w:ascii="Times New Roman" w:hAnsi="Times New Roman"/>
          <w:sz w:val="28"/>
          <w:szCs w:val="28"/>
        </w:rPr>
        <w:t>1</w:t>
      </w:r>
      <w:r w:rsidR="002C3050" w:rsidRPr="00973690">
        <w:rPr>
          <w:rFonts w:ascii="Times New Roman" w:hAnsi="Times New Roman"/>
          <w:sz w:val="28"/>
          <w:szCs w:val="28"/>
        </w:rPr>
        <w:t>0</w:t>
      </w:r>
      <w:r w:rsidR="00E80607" w:rsidRPr="00973690">
        <w:rPr>
          <w:rFonts w:ascii="Times New Roman" w:hAnsi="Times New Roman"/>
          <w:sz w:val="28"/>
          <w:szCs w:val="28"/>
        </w:rPr>
        <w:t>.01.2017 г. № 4</w:t>
      </w:r>
      <w:r w:rsidR="00711F73" w:rsidRPr="00973690">
        <w:rPr>
          <w:rFonts w:ascii="Times New Roman" w:hAnsi="Times New Roman"/>
          <w:sz w:val="28"/>
          <w:szCs w:val="28"/>
        </w:rPr>
        <w:t xml:space="preserve"> </w:t>
      </w:r>
      <w:r w:rsidRPr="00973690">
        <w:rPr>
          <w:rFonts w:ascii="Times New Roman" w:hAnsi="Times New Roman"/>
          <w:sz w:val="28"/>
          <w:szCs w:val="28"/>
        </w:rPr>
        <w:t xml:space="preserve"> </w:t>
      </w:r>
      <w:r w:rsidR="0049334C" w:rsidRPr="00973690">
        <w:rPr>
          <w:rFonts w:ascii="Times New Roman" w:hAnsi="Times New Roman"/>
          <w:sz w:val="28"/>
          <w:szCs w:val="28"/>
        </w:rPr>
        <w:t>(</w:t>
      </w:r>
      <w:r w:rsidRPr="00973690">
        <w:rPr>
          <w:rFonts w:ascii="Times New Roman" w:hAnsi="Times New Roman"/>
          <w:sz w:val="28"/>
          <w:szCs w:val="28"/>
        </w:rPr>
        <w:t>далее - административный регламент), следующие изменения:</w:t>
      </w:r>
    </w:p>
    <w:p w:rsidR="00FB176C" w:rsidRPr="00973690" w:rsidRDefault="000F6B02" w:rsidP="00FB441A">
      <w:pPr>
        <w:widowControl w:val="0"/>
        <w:autoSpaceDE w:val="0"/>
        <w:autoSpaceDN w:val="0"/>
        <w:ind w:firstLine="709"/>
        <w:rPr>
          <w:rFonts w:ascii="Times New Roman" w:hAnsi="Times New Roman"/>
          <w:bCs/>
          <w:sz w:val="28"/>
          <w:szCs w:val="28"/>
        </w:rPr>
      </w:pPr>
      <w:r w:rsidRPr="00973690">
        <w:rPr>
          <w:rFonts w:ascii="Times New Roman" w:hAnsi="Times New Roman"/>
          <w:sz w:val="28"/>
          <w:szCs w:val="28"/>
        </w:rPr>
        <w:t>1.1.</w:t>
      </w:r>
      <w:r w:rsidR="00FB176C" w:rsidRPr="00973690">
        <w:rPr>
          <w:rFonts w:ascii="Times New Roman" w:hAnsi="Times New Roman"/>
          <w:sz w:val="28"/>
          <w:szCs w:val="28"/>
        </w:rPr>
        <w:t xml:space="preserve"> Третий абзац подпункта 1.3.2. пункта 1.3. раздела 1 административного регламента слова </w:t>
      </w:r>
      <w:r w:rsidR="00FB176C" w:rsidRPr="00973690">
        <w:rPr>
          <w:rFonts w:ascii="Times New Roman" w:hAnsi="Times New Roman"/>
          <w:bCs/>
          <w:sz w:val="28"/>
          <w:szCs w:val="28"/>
        </w:rPr>
        <w:t>изложить в следующей редакции:</w:t>
      </w:r>
    </w:p>
    <w:p w:rsidR="00FB176C" w:rsidRPr="00973690" w:rsidRDefault="00FB176C" w:rsidP="00FB441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973690">
        <w:rPr>
          <w:rFonts w:ascii="Times New Roman" w:hAnsi="Times New Roman"/>
          <w:bCs/>
          <w:sz w:val="28"/>
          <w:szCs w:val="28"/>
        </w:rPr>
        <w:t xml:space="preserve"> «</w:t>
      </w:r>
      <w:r w:rsidRPr="00973690">
        <w:rPr>
          <w:rFonts w:ascii="Times New Roman" w:hAnsi="Times New Roman"/>
          <w:sz w:val="28"/>
          <w:szCs w:val="28"/>
        </w:rPr>
        <w:t xml:space="preserve">- на официальном сайте правительства Воронежской области в сети Интернет, в информационной системе Воронежской области "Портал Воронежской области в сети Интернет" (www.govvrn.ru) (далее - Портал Воронежской </w:t>
      </w:r>
      <w:r w:rsidR="00FD5B44" w:rsidRPr="00973690">
        <w:rPr>
          <w:rFonts w:ascii="Times New Roman" w:hAnsi="Times New Roman"/>
          <w:sz w:val="28"/>
          <w:szCs w:val="28"/>
        </w:rPr>
        <w:t>области в сети Интернет)</w:t>
      </w:r>
      <w:proofErr w:type="gramStart"/>
      <w:r w:rsidR="00FD5B44" w:rsidRPr="00973690">
        <w:rPr>
          <w:rFonts w:ascii="Times New Roman" w:hAnsi="Times New Roman"/>
          <w:sz w:val="28"/>
          <w:szCs w:val="28"/>
        </w:rPr>
        <w:t>;»</w:t>
      </w:r>
      <w:proofErr w:type="gramEnd"/>
      <w:r w:rsidR="00FD5B44" w:rsidRPr="00973690">
        <w:rPr>
          <w:rFonts w:ascii="Times New Roman" w:hAnsi="Times New Roman"/>
          <w:sz w:val="28"/>
          <w:szCs w:val="28"/>
        </w:rPr>
        <w:t>;</w:t>
      </w:r>
    </w:p>
    <w:p w:rsidR="00FB176C" w:rsidRPr="00973690" w:rsidRDefault="00FB441A" w:rsidP="00FB441A">
      <w:pPr>
        <w:ind w:firstLine="709"/>
        <w:rPr>
          <w:rFonts w:ascii="Times New Roman" w:hAnsi="Times New Roman"/>
          <w:sz w:val="28"/>
          <w:szCs w:val="28"/>
        </w:rPr>
      </w:pPr>
      <w:r w:rsidRPr="00973690">
        <w:rPr>
          <w:rFonts w:ascii="Times New Roman" w:hAnsi="Times New Roman"/>
          <w:sz w:val="28"/>
          <w:szCs w:val="28"/>
        </w:rPr>
        <w:t xml:space="preserve"> </w:t>
      </w:r>
      <w:r w:rsidR="00FB176C" w:rsidRPr="00973690">
        <w:rPr>
          <w:rFonts w:ascii="Times New Roman" w:hAnsi="Times New Roman"/>
          <w:sz w:val="28"/>
          <w:szCs w:val="28"/>
        </w:rPr>
        <w:t xml:space="preserve">1.2. Во втором и третьем абзаце подпункта 1.3.4. пункта 1.3. раздела 1 административного регламента слова </w:t>
      </w:r>
      <w:r w:rsidR="00B45011" w:rsidRPr="00973690">
        <w:rPr>
          <w:rFonts w:ascii="Times New Roman" w:hAnsi="Times New Roman"/>
          <w:sz w:val="28"/>
          <w:szCs w:val="28"/>
        </w:rPr>
        <w:t>«</w:t>
      </w:r>
      <w:r w:rsidR="00B45011" w:rsidRPr="00973690">
        <w:rPr>
          <w:rFonts w:ascii="Times New Roman" w:hAnsi="Times New Roman"/>
          <w:color w:val="000000"/>
          <w:sz w:val="28"/>
          <w:szCs w:val="28"/>
        </w:rPr>
        <w:t>Портал государственных и муниципальных услуг Воронежской области</w:t>
      </w:r>
      <w:r w:rsidR="00B45011" w:rsidRPr="00973690">
        <w:rPr>
          <w:rFonts w:ascii="Times New Roman" w:hAnsi="Times New Roman"/>
          <w:sz w:val="28"/>
          <w:szCs w:val="28"/>
        </w:rPr>
        <w:t>» заменить словами «</w:t>
      </w:r>
      <w:r w:rsidR="00B45011" w:rsidRPr="00973690">
        <w:rPr>
          <w:rFonts w:ascii="Times New Roman" w:hAnsi="Times New Roman"/>
          <w:color w:val="000000"/>
          <w:sz w:val="28"/>
          <w:szCs w:val="28"/>
        </w:rPr>
        <w:t>Портал Воронежской области в сети Интернет</w:t>
      </w:r>
      <w:r w:rsidR="00B45011" w:rsidRPr="00973690">
        <w:rPr>
          <w:rFonts w:ascii="Times New Roman" w:hAnsi="Times New Roman"/>
          <w:sz w:val="28"/>
          <w:szCs w:val="28"/>
        </w:rPr>
        <w:t>»</w:t>
      </w:r>
      <w:r w:rsidR="00FD5B44" w:rsidRPr="00973690">
        <w:rPr>
          <w:rFonts w:ascii="Times New Roman" w:hAnsi="Times New Roman"/>
          <w:sz w:val="28"/>
          <w:szCs w:val="28"/>
        </w:rPr>
        <w:t xml:space="preserve"> в соответствующем падеже;</w:t>
      </w:r>
    </w:p>
    <w:p w:rsidR="000F6B02" w:rsidRPr="00973690" w:rsidRDefault="00FB441A" w:rsidP="00FB441A">
      <w:pPr>
        <w:ind w:firstLine="709"/>
        <w:rPr>
          <w:rFonts w:ascii="Times New Roman" w:hAnsi="Times New Roman"/>
          <w:sz w:val="28"/>
          <w:szCs w:val="28"/>
        </w:rPr>
      </w:pPr>
      <w:r w:rsidRPr="00973690">
        <w:rPr>
          <w:rFonts w:ascii="Times New Roman" w:hAnsi="Times New Roman"/>
          <w:sz w:val="28"/>
          <w:szCs w:val="28"/>
        </w:rPr>
        <w:t xml:space="preserve"> </w:t>
      </w:r>
      <w:r w:rsidR="00B45011" w:rsidRPr="00973690">
        <w:rPr>
          <w:rFonts w:ascii="Times New Roman" w:hAnsi="Times New Roman"/>
          <w:sz w:val="28"/>
          <w:szCs w:val="28"/>
        </w:rPr>
        <w:t xml:space="preserve">1.3. </w:t>
      </w:r>
      <w:r w:rsidR="00DE04A7" w:rsidRPr="00973690">
        <w:rPr>
          <w:rFonts w:ascii="Times New Roman" w:hAnsi="Times New Roman"/>
          <w:sz w:val="28"/>
          <w:szCs w:val="28"/>
        </w:rPr>
        <w:t>П</w:t>
      </w:r>
      <w:r w:rsidR="0049334C" w:rsidRPr="00973690">
        <w:rPr>
          <w:rFonts w:ascii="Times New Roman" w:hAnsi="Times New Roman"/>
          <w:sz w:val="28"/>
          <w:szCs w:val="28"/>
        </w:rPr>
        <w:t>ункт 2</w:t>
      </w:r>
      <w:r w:rsidR="007027CE" w:rsidRPr="00973690">
        <w:rPr>
          <w:rFonts w:ascii="Times New Roman" w:hAnsi="Times New Roman"/>
          <w:sz w:val="28"/>
          <w:szCs w:val="28"/>
        </w:rPr>
        <w:t>.</w:t>
      </w:r>
      <w:r w:rsidR="0049334C" w:rsidRPr="00973690">
        <w:rPr>
          <w:rFonts w:ascii="Times New Roman" w:hAnsi="Times New Roman"/>
          <w:sz w:val="28"/>
          <w:szCs w:val="28"/>
        </w:rPr>
        <w:t>4</w:t>
      </w:r>
      <w:r w:rsidR="007027CE" w:rsidRPr="00973690">
        <w:rPr>
          <w:rFonts w:ascii="Times New Roman" w:hAnsi="Times New Roman"/>
          <w:sz w:val="28"/>
          <w:szCs w:val="28"/>
        </w:rPr>
        <w:t xml:space="preserve">. </w:t>
      </w:r>
      <w:r w:rsidR="00DE04A7" w:rsidRPr="00973690">
        <w:rPr>
          <w:rFonts w:ascii="Times New Roman" w:hAnsi="Times New Roman"/>
          <w:sz w:val="28"/>
          <w:szCs w:val="28"/>
        </w:rPr>
        <w:t xml:space="preserve">раздела 2 </w:t>
      </w:r>
      <w:r w:rsidR="000F6B02" w:rsidRPr="00973690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="003E060C" w:rsidRPr="00973690">
        <w:rPr>
          <w:rFonts w:ascii="Times New Roman" w:hAnsi="Times New Roman"/>
          <w:sz w:val="28"/>
          <w:szCs w:val="28"/>
        </w:rPr>
        <w:t>изложить в следующей редакции</w:t>
      </w:r>
      <w:r w:rsidR="000F6B02" w:rsidRPr="00973690">
        <w:rPr>
          <w:rFonts w:ascii="Times New Roman" w:hAnsi="Times New Roman"/>
          <w:sz w:val="28"/>
          <w:szCs w:val="28"/>
        </w:rPr>
        <w:t>:</w:t>
      </w:r>
    </w:p>
    <w:p w:rsidR="0049334C" w:rsidRPr="00973690" w:rsidRDefault="003E060C" w:rsidP="00FB441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369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9334C" w:rsidRPr="00973690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05B7F" w:rsidRPr="0097369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9334C" w:rsidRPr="00973690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F05B7F"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49334C" w:rsidRPr="00973690">
        <w:rPr>
          <w:rFonts w:ascii="Times New Roman" w:hAnsi="Times New Roman" w:cs="Times New Roman"/>
          <w:color w:val="000000"/>
          <w:sz w:val="28"/>
          <w:szCs w:val="28"/>
        </w:rPr>
        <w:t>Срок предоставления муниципальной услуги</w:t>
      </w:r>
    </w:p>
    <w:p w:rsidR="00895B1D" w:rsidRPr="00973690" w:rsidRDefault="00895B1D" w:rsidP="00FB44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690">
        <w:rPr>
          <w:rFonts w:ascii="Times New Roman" w:hAnsi="Times New Roman" w:cs="Times New Roman"/>
          <w:sz w:val="28"/>
          <w:szCs w:val="28"/>
        </w:rPr>
        <w:t>Срок предоставления муниципальной услуги не должен превышать 20 календарных дней с момента поступления заявления с приложением документов, необходимых для предоставления муниципальной услуги, предусмотренных настоящим Административным регламентом.</w:t>
      </w:r>
    </w:p>
    <w:p w:rsidR="00895B1D" w:rsidRPr="00973690" w:rsidRDefault="00895B1D" w:rsidP="00FB44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690">
        <w:rPr>
          <w:rFonts w:ascii="Times New Roman" w:hAnsi="Times New Roman" w:cs="Times New Roman"/>
          <w:sz w:val="28"/>
          <w:szCs w:val="28"/>
        </w:rPr>
        <w:t>Срок исполнения административной процедуры по приему и регистрации заявления и прилагаемых к нему документов - в день поступления заявления.</w:t>
      </w:r>
    </w:p>
    <w:p w:rsidR="00895B1D" w:rsidRPr="00973690" w:rsidRDefault="00895B1D" w:rsidP="00FB44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690">
        <w:rPr>
          <w:rFonts w:ascii="Times New Roman" w:hAnsi="Times New Roman" w:cs="Times New Roman"/>
          <w:sz w:val="28"/>
          <w:szCs w:val="28"/>
        </w:rPr>
        <w:t>При поступлении заявления и прилагаемых к нему документов в электронной форме в выходные (праздничные) дни регистрация производится на следующий рабочий день.</w:t>
      </w:r>
    </w:p>
    <w:p w:rsidR="00895B1D" w:rsidRPr="00973690" w:rsidRDefault="00895B1D" w:rsidP="00FB44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690">
        <w:rPr>
          <w:rFonts w:ascii="Times New Roman" w:hAnsi="Times New Roman" w:cs="Times New Roman"/>
          <w:sz w:val="28"/>
          <w:szCs w:val="28"/>
        </w:rPr>
        <w:t>Срок исполнения административной процедуры по рассмотрению представленных документов, в том числе истребование документов (сведений), указанных в пункте 2.6.2 настоящего Административного регламента, в рамках межведомственного взаимодействия - 7 календарных дней.</w:t>
      </w:r>
    </w:p>
    <w:p w:rsidR="00895B1D" w:rsidRPr="00973690" w:rsidRDefault="00895B1D" w:rsidP="00FB44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690">
        <w:rPr>
          <w:rFonts w:ascii="Times New Roman" w:hAnsi="Times New Roman" w:cs="Times New Roman"/>
          <w:sz w:val="28"/>
          <w:szCs w:val="28"/>
        </w:rPr>
        <w:t>Срок исполнения административной процедуры по подготовке результата предоставления муниципальной услуги - 10 календарных дней.</w:t>
      </w:r>
    </w:p>
    <w:p w:rsidR="00895B1D" w:rsidRPr="00973690" w:rsidRDefault="00895B1D" w:rsidP="00FB44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690">
        <w:rPr>
          <w:rFonts w:ascii="Times New Roman" w:hAnsi="Times New Roman" w:cs="Times New Roman"/>
          <w:sz w:val="28"/>
          <w:szCs w:val="28"/>
        </w:rPr>
        <w:t xml:space="preserve">Срок исполнения административной процедуры по направлению (выдаче) заявителю результата предоставления муниципальной услуги - 3 </w:t>
      </w:r>
      <w:proofErr w:type="gramStart"/>
      <w:r w:rsidRPr="00973690">
        <w:rPr>
          <w:rFonts w:ascii="Times New Roman" w:hAnsi="Times New Roman" w:cs="Times New Roman"/>
          <w:sz w:val="28"/>
          <w:szCs w:val="28"/>
        </w:rPr>
        <w:t>календарных</w:t>
      </w:r>
      <w:proofErr w:type="gramEnd"/>
      <w:r w:rsidRPr="00973690">
        <w:rPr>
          <w:rFonts w:ascii="Times New Roman" w:hAnsi="Times New Roman" w:cs="Times New Roman"/>
          <w:sz w:val="28"/>
          <w:szCs w:val="28"/>
        </w:rPr>
        <w:t xml:space="preserve"> дня.</w:t>
      </w:r>
    </w:p>
    <w:p w:rsidR="00895B1D" w:rsidRPr="00973690" w:rsidRDefault="00895B1D" w:rsidP="00FB44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690">
        <w:rPr>
          <w:rFonts w:ascii="Times New Roman" w:hAnsi="Times New Roman" w:cs="Times New Roman"/>
          <w:sz w:val="28"/>
          <w:szCs w:val="28"/>
        </w:rPr>
        <w:t>Срок исправления технических ошибок, допущенных при оформлении документов,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записях.</w:t>
      </w:r>
    </w:p>
    <w:p w:rsidR="0049334C" w:rsidRPr="00973690" w:rsidRDefault="00895B1D" w:rsidP="00FB441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3690">
        <w:rPr>
          <w:rFonts w:ascii="Times New Roman" w:hAnsi="Times New Roman" w:cs="Times New Roman"/>
          <w:sz w:val="28"/>
          <w:szCs w:val="28"/>
        </w:rPr>
        <w:t>Оснований для приостановления сроков предоставления муниципальной услуги законодательством не предусмотрено</w:t>
      </w:r>
      <w:proofErr w:type="gramStart"/>
      <w:r w:rsidR="00A53180" w:rsidRPr="00973690">
        <w:rPr>
          <w:rFonts w:ascii="Times New Roman" w:hAnsi="Times New Roman" w:cs="Times New Roman"/>
          <w:color w:val="000000"/>
          <w:sz w:val="28"/>
          <w:szCs w:val="28"/>
        </w:rPr>
        <w:t>.»</w:t>
      </w:r>
      <w:r w:rsidR="00FD5B44" w:rsidRPr="00973690">
        <w:rPr>
          <w:rFonts w:ascii="Times New Roman" w:hAnsi="Times New Roman" w:cs="Times New Roman"/>
          <w:color w:val="000000"/>
          <w:sz w:val="28"/>
          <w:szCs w:val="28"/>
        </w:rPr>
        <w:t>;</w:t>
      </w:r>
      <w:proofErr w:type="gramEnd"/>
    </w:p>
    <w:p w:rsidR="00B45011" w:rsidRPr="00973690" w:rsidRDefault="00FB441A" w:rsidP="00FB441A">
      <w:pPr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736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45011" w:rsidRPr="00973690">
        <w:rPr>
          <w:rFonts w:ascii="Times New Roman" w:hAnsi="Times New Roman"/>
          <w:color w:val="000000"/>
          <w:sz w:val="28"/>
          <w:szCs w:val="28"/>
        </w:rPr>
        <w:t xml:space="preserve">1.4. </w:t>
      </w:r>
      <w:r w:rsidR="00A45DF8" w:rsidRPr="00973690">
        <w:rPr>
          <w:rFonts w:ascii="Times New Roman" w:hAnsi="Times New Roman"/>
          <w:color w:val="000000"/>
          <w:sz w:val="28"/>
          <w:szCs w:val="28"/>
        </w:rPr>
        <w:t>П</w:t>
      </w:r>
      <w:r w:rsidR="00B45011" w:rsidRPr="00973690">
        <w:rPr>
          <w:rFonts w:ascii="Times New Roman" w:hAnsi="Times New Roman"/>
          <w:color w:val="000000"/>
          <w:sz w:val="28"/>
          <w:szCs w:val="28"/>
        </w:rPr>
        <w:t xml:space="preserve">одпункт 2.6.1. пункта 2.6. раздела 2 административного </w:t>
      </w:r>
      <w:r w:rsidR="00A45DF8" w:rsidRPr="00973690">
        <w:rPr>
          <w:rFonts w:ascii="Times New Roman" w:hAnsi="Times New Roman"/>
          <w:color w:val="000000"/>
          <w:sz w:val="28"/>
          <w:szCs w:val="28"/>
        </w:rPr>
        <w:t>изложить в следующей редакции:</w:t>
      </w:r>
    </w:p>
    <w:p w:rsidR="00A45DF8" w:rsidRPr="00973690" w:rsidRDefault="00A45DF8" w:rsidP="00FB441A">
      <w:pPr>
        <w:pStyle w:val="ConsPlusNormal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973690">
        <w:rPr>
          <w:rFonts w:ascii="Times New Roman" w:hAnsi="Times New Roman" w:cs="Times New Roman"/>
          <w:sz w:val="28"/>
          <w:szCs w:val="28"/>
        </w:rPr>
        <w:t>«</w:t>
      </w:r>
      <w:r w:rsidRPr="0097369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2.6.1. Исчерпывающий перечень документов, необходимых в соответствии с нормативными правовыми актами для предоставления </w:t>
      </w:r>
      <w:r w:rsidRPr="0097369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lastRenderedPageBreak/>
        <w:t>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заявителем:</w:t>
      </w:r>
    </w:p>
    <w:p w:rsidR="00A45DF8" w:rsidRPr="00973690" w:rsidRDefault="00A45DF8" w:rsidP="00FB441A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973690">
        <w:rPr>
          <w:rFonts w:ascii="Times New Roman" w:eastAsia="Calibri" w:hAnsi="Times New Roman"/>
          <w:bCs/>
          <w:sz w:val="28"/>
          <w:szCs w:val="28"/>
          <w:lang w:eastAsia="en-US"/>
        </w:rPr>
        <w:t>Муниципальная услуга предоставляется на основании заявления, поступившего в местную администрацию.</w:t>
      </w:r>
    </w:p>
    <w:p w:rsidR="00A45DF8" w:rsidRPr="00973690" w:rsidRDefault="00A45DF8" w:rsidP="00FB441A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bCs/>
          <w:sz w:val="28"/>
          <w:szCs w:val="28"/>
          <w:lang w:eastAsia="en-US"/>
        </w:rPr>
      </w:pPr>
      <w:proofErr w:type="gramStart"/>
      <w:r w:rsidRPr="00973690">
        <w:rPr>
          <w:rFonts w:ascii="Times New Roman" w:eastAsia="Calibri" w:hAnsi="Times New Roman"/>
          <w:bCs/>
          <w:sz w:val="28"/>
          <w:szCs w:val="28"/>
          <w:lang w:eastAsia="en-US"/>
        </w:rPr>
        <w:t>В письменном заявлении должна быть указана информация о заявителе (для физических лиц:</w:t>
      </w:r>
      <w:proofErr w:type="gramEnd"/>
      <w:r w:rsidRPr="0097369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</w:t>
      </w:r>
      <w:proofErr w:type="gramStart"/>
      <w:r w:rsidRPr="00973690">
        <w:rPr>
          <w:rFonts w:ascii="Times New Roman" w:eastAsia="Calibri" w:hAnsi="Times New Roman"/>
          <w:bCs/>
          <w:sz w:val="28"/>
          <w:szCs w:val="28"/>
          <w:lang w:eastAsia="en-US"/>
        </w:rPr>
        <w:t>Ф.И.О., паспортные данные, адрес регистрации, контактный телефон (телефон указывается по желанию); для юридических лиц: полное наименование юридического лица, Ф.И.О. руководителя, почтовый адрес, ОГРН, ИНН, контактный телефон (телефон указывается по желанию)).</w:t>
      </w:r>
      <w:proofErr w:type="gramEnd"/>
      <w:r w:rsidRPr="0097369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Заявление должно быть подписано заявителем или его уполномоченным представителем.</w:t>
      </w:r>
    </w:p>
    <w:p w:rsidR="00A45DF8" w:rsidRPr="00973690" w:rsidRDefault="00A45DF8" w:rsidP="00FB441A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973690">
        <w:rPr>
          <w:rFonts w:ascii="Times New Roman" w:eastAsia="Calibri" w:hAnsi="Times New Roman"/>
          <w:bCs/>
          <w:sz w:val="28"/>
          <w:szCs w:val="28"/>
          <w:lang w:eastAsia="en-US"/>
        </w:rPr>
        <w:t>Образцы заявлений приведены в приложениях NN 2, 3 к настоящему Административному регламенту.</w:t>
      </w:r>
    </w:p>
    <w:p w:rsidR="00A45DF8" w:rsidRPr="00973690" w:rsidRDefault="00A45DF8" w:rsidP="00FB441A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973690">
        <w:rPr>
          <w:rFonts w:ascii="Times New Roman" w:eastAsia="Calibri" w:hAnsi="Times New Roman"/>
          <w:bCs/>
          <w:sz w:val="28"/>
          <w:szCs w:val="28"/>
          <w:lang w:eastAsia="en-US"/>
        </w:rPr>
        <w:t>К заявлению прилагаются следующие документы:</w:t>
      </w:r>
    </w:p>
    <w:p w:rsidR="00A45DF8" w:rsidRPr="00973690" w:rsidRDefault="00A45DF8" w:rsidP="00FB441A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973690">
        <w:rPr>
          <w:rFonts w:ascii="Times New Roman" w:eastAsia="Calibri" w:hAnsi="Times New Roman"/>
          <w:bCs/>
          <w:sz w:val="28"/>
          <w:szCs w:val="28"/>
          <w:lang w:eastAsia="en-US"/>
        </w:rPr>
        <w:t>- копия документа, удостоверяющего личность заявителя (заявителей), являющегося физическим лицом, либо личность представителя физического или юридического лица;</w:t>
      </w:r>
    </w:p>
    <w:p w:rsidR="00A45DF8" w:rsidRPr="00973690" w:rsidRDefault="00A45DF8" w:rsidP="00FB441A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973690">
        <w:rPr>
          <w:rFonts w:ascii="Times New Roman" w:eastAsia="Calibri" w:hAnsi="Times New Roman"/>
          <w:bCs/>
          <w:sz w:val="28"/>
          <w:szCs w:val="28"/>
          <w:lang w:eastAsia="en-US"/>
        </w:rPr>
        <w:t>- копия документа, удостоверяющего права (полномочия) представителя заявителя, если с заявлением обращается представитель заявителя (заявителей);</w:t>
      </w:r>
    </w:p>
    <w:p w:rsidR="00A45DF8" w:rsidRPr="00973690" w:rsidRDefault="00A45DF8" w:rsidP="00FB441A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973690">
        <w:rPr>
          <w:rFonts w:ascii="Times New Roman" w:eastAsia="Calibri" w:hAnsi="Times New Roman"/>
          <w:bCs/>
          <w:sz w:val="28"/>
          <w:szCs w:val="28"/>
          <w:lang w:eastAsia="en-US"/>
        </w:rPr>
        <w:t>- подготовленная заявителем схема расположения земельного участка или земельных участков на кадастровом плане территории, которые предлагается образовать и (или) изменить, при отсутствии утвержденного проекта межевания территории;</w:t>
      </w:r>
    </w:p>
    <w:p w:rsidR="00A45DF8" w:rsidRPr="00973690" w:rsidRDefault="00A45DF8" w:rsidP="00FB441A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97369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- копии правоустанавливающих и (или) </w:t>
      </w:r>
      <w:proofErr w:type="spellStart"/>
      <w:r w:rsidRPr="00973690">
        <w:rPr>
          <w:rFonts w:ascii="Times New Roman" w:eastAsia="Calibri" w:hAnsi="Times New Roman"/>
          <w:bCs/>
          <w:sz w:val="28"/>
          <w:szCs w:val="28"/>
          <w:lang w:eastAsia="en-US"/>
        </w:rPr>
        <w:t>правоудостоверяющих</w:t>
      </w:r>
      <w:proofErr w:type="spellEnd"/>
      <w:r w:rsidRPr="0097369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 документов на исходный земельный участок, если права на него не зарегистрированы в Едином государственном реестре недвижимости.</w:t>
      </w:r>
    </w:p>
    <w:p w:rsidR="00A45DF8" w:rsidRPr="00973690" w:rsidRDefault="00A45DF8" w:rsidP="00FB441A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973690">
        <w:rPr>
          <w:rFonts w:ascii="Times New Roman" w:eastAsia="Calibri" w:hAnsi="Times New Roman"/>
          <w:bCs/>
          <w:sz w:val="28"/>
          <w:szCs w:val="28"/>
          <w:lang w:eastAsia="en-US"/>
        </w:rPr>
        <w:t>Заявление на бумажном носителе представляется:</w:t>
      </w:r>
    </w:p>
    <w:p w:rsidR="00A45DF8" w:rsidRPr="00973690" w:rsidRDefault="00A45DF8" w:rsidP="00FB441A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973690">
        <w:rPr>
          <w:rFonts w:ascii="Times New Roman" w:eastAsia="Calibri" w:hAnsi="Times New Roman"/>
          <w:bCs/>
          <w:sz w:val="28"/>
          <w:szCs w:val="28"/>
          <w:lang w:eastAsia="en-US"/>
        </w:rPr>
        <w:t>- посредством почтового отправления;</w:t>
      </w:r>
    </w:p>
    <w:p w:rsidR="00A45DF8" w:rsidRPr="00973690" w:rsidRDefault="00A45DF8" w:rsidP="00FB441A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973690">
        <w:rPr>
          <w:rFonts w:ascii="Times New Roman" w:eastAsia="Calibri" w:hAnsi="Times New Roman"/>
          <w:bCs/>
          <w:sz w:val="28"/>
          <w:szCs w:val="28"/>
          <w:lang w:eastAsia="en-US"/>
        </w:rPr>
        <w:t>- при личном обращении заявителя либо его законного представителя.</w:t>
      </w:r>
    </w:p>
    <w:p w:rsidR="00A45DF8" w:rsidRPr="00973690" w:rsidRDefault="00A45DF8" w:rsidP="00FB441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973690">
        <w:rPr>
          <w:rFonts w:ascii="Times New Roman" w:eastAsia="Calibri" w:hAnsi="Times New Roman"/>
          <w:bCs/>
          <w:sz w:val="28"/>
          <w:szCs w:val="28"/>
          <w:lang w:eastAsia="en-US"/>
        </w:rPr>
        <w:t xml:space="preserve">В электронной форме заявление представляется путем заполнения формы, размещенной на Едином портале государственных и муниципальных услуг (функций) и (или) </w:t>
      </w:r>
      <w:r w:rsidRPr="00973690">
        <w:rPr>
          <w:rFonts w:ascii="Times New Roman" w:hAnsi="Times New Roman"/>
          <w:color w:val="000000"/>
          <w:sz w:val="28"/>
          <w:szCs w:val="28"/>
        </w:rPr>
        <w:t>Портале Воронежской области в сети Интернет</w:t>
      </w:r>
      <w:proofErr w:type="gramStart"/>
      <w:r w:rsidRPr="00973690">
        <w:rPr>
          <w:rFonts w:ascii="Times New Roman" w:eastAsia="Calibri" w:hAnsi="Times New Roman"/>
          <w:bCs/>
          <w:sz w:val="28"/>
          <w:szCs w:val="28"/>
          <w:lang w:eastAsia="en-US"/>
        </w:rPr>
        <w:t>.</w:t>
      </w:r>
      <w:r w:rsidRPr="00973690">
        <w:rPr>
          <w:rFonts w:ascii="Times New Roman" w:hAnsi="Times New Roman"/>
          <w:sz w:val="28"/>
          <w:szCs w:val="28"/>
        </w:rPr>
        <w:t>»;</w:t>
      </w:r>
      <w:proofErr w:type="gramEnd"/>
    </w:p>
    <w:p w:rsidR="00111EA4" w:rsidRPr="00973690" w:rsidRDefault="00111EA4" w:rsidP="00FB441A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973690">
        <w:rPr>
          <w:rFonts w:ascii="Times New Roman" w:hAnsi="Times New Roman"/>
          <w:sz w:val="28"/>
          <w:szCs w:val="28"/>
        </w:rPr>
        <w:t>1.5. Абзац второй подпункта 2.6.2. пункта 2.6. раздела 2 административного изложить в следующей редакции:</w:t>
      </w:r>
    </w:p>
    <w:p w:rsidR="00111EA4" w:rsidRPr="00973690" w:rsidRDefault="00111EA4" w:rsidP="00FB441A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bCs/>
          <w:sz w:val="28"/>
          <w:szCs w:val="28"/>
          <w:lang w:eastAsia="en-US"/>
        </w:rPr>
      </w:pPr>
      <w:r w:rsidRPr="00973690">
        <w:rPr>
          <w:rFonts w:ascii="Times New Roman" w:eastAsia="Calibri" w:hAnsi="Times New Roman"/>
          <w:bCs/>
          <w:sz w:val="28"/>
          <w:szCs w:val="28"/>
          <w:lang w:eastAsia="en-US"/>
        </w:rPr>
        <w:t>«- выписка из Единого государственного реестра недвижимости о правах на преобразуемый земельный участок (земельные участки).»;</w:t>
      </w:r>
    </w:p>
    <w:p w:rsidR="00B45011" w:rsidRPr="00973690" w:rsidRDefault="00FB441A" w:rsidP="00FB441A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45011" w:rsidRPr="00973690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111EA4" w:rsidRPr="00973690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B45011"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FA6DBA"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="00FA6DBA" w:rsidRPr="00973690">
        <w:rPr>
          <w:rFonts w:ascii="Times New Roman" w:hAnsi="Times New Roman" w:cs="Times New Roman"/>
          <w:color w:val="000000"/>
          <w:sz w:val="28"/>
          <w:szCs w:val="28"/>
        </w:rPr>
        <w:t>подпункт</w:t>
      </w:r>
      <w:r w:rsidR="005F2214" w:rsidRPr="00973690">
        <w:rPr>
          <w:rFonts w:ascii="Times New Roman" w:hAnsi="Times New Roman" w:cs="Times New Roman"/>
          <w:color w:val="000000"/>
          <w:sz w:val="28"/>
          <w:szCs w:val="28"/>
        </w:rPr>
        <w:t>е</w:t>
      </w:r>
      <w:proofErr w:type="gramEnd"/>
      <w:r w:rsidR="00FA6DBA"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 2.13.1. пункта 2.13. раздела 2 административного регламента слова </w:t>
      </w:r>
      <w:r w:rsidR="00FA6DBA" w:rsidRPr="00973690">
        <w:rPr>
          <w:rFonts w:ascii="Times New Roman" w:hAnsi="Times New Roman" w:cs="Times New Roman"/>
          <w:sz w:val="28"/>
          <w:szCs w:val="28"/>
        </w:rPr>
        <w:t>«</w:t>
      </w:r>
      <w:r w:rsidR="00FA6DBA" w:rsidRPr="00973690">
        <w:rPr>
          <w:rFonts w:ascii="Times New Roman" w:hAnsi="Times New Roman" w:cs="Times New Roman"/>
          <w:color w:val="000000"/>
          <w:sz w:val="28"/>
          <w:szCs w:val="28"/>
        </w:rPr>
        <w:t>Портал</w:t>
      </w:r>
      <w:r w:rsidR="00111EA4" w:rsidRPr="0097369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A6DBA" w:rsidRPr="00973690">
        <w:rPr>
          <w:rFonts w:ascii="Times New Roman" w:hAnsi="Times New Roman" w:cs="Times New Roman"/>
          <w:color w:val="000000"/>
          <w:sz w:val="28"/>
          <w:szCs w:val="28"/>
        </w:rPr>
        <w:t>государственных и муниципальных услуг Воронежской области</w:t>
      </w:r>
      <w:r w:rsidR="00FA6DBA" w:rsidRPr="00973690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FA6DBA" w:rsidRPr="00973690">
        <w:rPr>
          <w:rFonts w:ascii="Times New Roman" w:hAnsi="Times New Roman" w:cs="Times New Roman"/>
          <w:color w:val="000000"/>
          <w:sz w:val="28"/>
          <w:szCs w:val="28"/>
        </w:rPr>
        <w:t>Портал</w:t>
      </w:r>
      <w:r w:rsidR="00111EA4" w:rsidRPr="0097369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FA6DBA"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 Воронежской области в сети Интернет</w:t>
      </w:r>
      <w:r w:rsidR="00FA6DBA" w:rsidRPr="00973690">
        <w:rPr>
          <w:rFonts w:ascii="Times New Roman" w:hAnsi="Times New Roman" w:cs="Times New Roman"/>
          <w:sz w:val="28"/>
          <w:szCs w:val="28"/>
        </w:rPr>
        <w:t>».</w:t>
      </w:r>
    </w:p>
    <w:p w:rsidR="00B45011" w:rsidRPr="00973690" w:rsidRDefault="00FB441A" w:rsidP="00FB44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690">
        <w:rPr>
          <w:rFonts w:ascii="Times New Roman" w:hAnsi="Times New Roman" w:cs="Times New Roman"/>
          <w:sz w:val="28"/>
          <w:szCs w:val="28"/>
        </w:rPr>
        <w:t xml:space="preserve"> </w:t>
      </w:r>
      <w:r w:rsidR="00FA6DBA" w:rsidRPr="00973690">
        <w:rPr>
          <w:rFonts w:ascii="Times New Roman" w:hAnsi="Times New Roman" w:cs="Times New Roman"/>
          <w:sz w:val="28"/>
          <w:szCs w:val="28"/>
        </w:rPr>
        <w:t>1.</w:t>
      </w:r>
      <w:r w:rsidR="00111EA4" w:rsidRPr="00973690">
        <w:rPr>
          <w:rFonts w:ascii="Times New Roman" w:hAnsi="Times New Roman" w:cs="Times New Roman"/>
          <w:sz w:val="28"/>
          <w:szCs w:val="28"/>
        </w:rPr>
        <w:t>7</w:t>
      </w:r>
      <w:r w:rsidR="00FA6DBA" w:rsidRPr="00973690">
        <w:rPr>
          <w:rFonts w:ascii="Times New Roman" w:hAnsi="Times New Roman" w:cs="Times New Roman"/>
          <w:sz w:val="28"/>
          <w:szCs w:val="28"/>
        </w:rPr>
        <w:t xml:space="preserve">. </w:t>
      </w:r>
      <w:r w:rsidR="00FA6DBA"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="00FA6DBA" w:rsidRPr="00973690">
        <w:rPr>
          <w:rFonts w:ascii="Times New Roman" w:hAnsi="Times New Roman" w:cs="Times New Roman"/>
          <w:color w:val="000000"/>
          <w:sz w:val="28"/>
          <w:szCs w:val="28"/>
        </w:rPr>
        <w:t>подпункте</w:t>
      </w:r>
      <w:proofErr w:type="gramEnd"/>
      <w:r w:rsidR="00FA6DBA"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 2.14.2. пункта 2.14. раздела 2 административного регламента слова </w:t>
      </w:r>
      <w:r w:rsidR="00FA6DBA" w:rsidRPr="00973690">
        <w:rPr>
          <w:rFonts w:ascii="Times New Roman" w:hAnsi="Times New Roman" w:cs="Times New Roman"/>
          <w:sz w:val="28"/>
          <w:szCs w:val="28"/>
        </w:rPr>
        <w:t>«</w:t>
      </w:r>
      <w:r w:rsidR="00FA6DBA" w:rsidRPr="00973690">
        <w:rPr>
          <w:rFonts w:ascii="Times New Roman" w:hAnsi="Times New Roman" w:cs="Times New Roman"/>
          <w:color w:val="000000"/>
          <w:sz w:val="28"/>
          <w:szCs w:val="28"/>
        </w:rPr>
        <w:t>Портал</w:t>
      </w:r>
      <w:r w:rsidR="005F2214" w:rsidRPr="0097369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A6DBA"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государственных и муниципальных услуг Воронежской области </w:t>
      </w:r>
      <w:r w:rsidR="005F2214" w:rsidRPr="00973690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r w:rsidR="00FA6DBA" w:rsidRPr="00973690">
        <w:rPr>
          <w:rFonts w:ascii="Times New Roman" w:hAnsi="Times New Roman" w:cs="Times New Roman"/>
          <w:color w:val="000000"/>
          <w:sz w:val="28"/>
          <w:szCs w:val="28"/>
          <w:lang w:val="en-US"/>
        </w:rPr>
        <w:t>pgu</w:t>
      </w:r>
      <w:proofErr w:type="spellEnd"/>
      <w:r w:rsidR="00FA6DBA" w:rsidRPr="00973690">
        <w:rPr>
          <w:rFonts w:ascii="Times New Roman" w:hAnsi="Times New Roman" w:cs="Times New Roman"/>
          <w:color w:val="000000"/>
          <w:sz w:val="28"/>
          <w:szCs w:val="28"/>
        </w:rPr>
        <w:t>.govvrn.ru</w:t>
      </w:r>
      <w:r w:rsidR="005F2214" w:rsidRPr="0097369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FA6DBA" w:rsidRPr="00973690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FA6DBA" w:rsidRPr="00973690">
        <w:rPr>
          <w:rFonts w:ascii="Times New Roman" w:hAnsi="Times New Roman" w:cs="Times New Roman"/>
          <w:color w:val="000000"/>
          <w:sz w:val="28"/>
          <w:szCs w:val="28"/>
        </w:rPr>
        <w:t>Портал</w:t>
      </w:r>
      <w:r w:rsidR="005F2214" w:rsidRPr="0097369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FA6DBA"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A6DBA" w:rsidRPr="0097369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Воронежской области в сети Интернет </w:t>
      </w:r>
      <w:r w:rsidR="005F2214" w:rsidRPr="00973690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="00111EA4" w:rsidRPr="00973690">
        <w:rPr>
          <w:rFonts w:ascii="Times New Roman" w:hAnsi="Times New Roman" w:cs="Times New Roman"/>
          <w:sz w:val="28"/>
          <w:szCs w:val="28"/>
        </w:rPr>
        <w:t>www.govvrn.ru)»</w:t>
      </w:r>
      <w:r w:rsidR="00FA6DBA" w:rsidRPr="00973690">
        <w:rPr>
          <w:rFonts w:ascii="Times New Roman" w:hAnsi="Times New Roman" w:cs="Times New Roman"/>
          <w:sz w:val="28"/>
          <w:szCs w:val="28"/>
        </w:rPr>
        <w:t>.</w:t>
      </w:r>
    </w:p>
    <w:p w:rsidR="00111EA4" w:rsidRPr="00973690" w:rsidRDefault="00111EA4" w:rsidP="00FB44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690">
        <w:rPr>
          <w:rFonts w:ascii="Times New Roman" w:hAnsi="Times New Roman" w:cs="Times New Roman"/>
          <w:sz w:val="28"/>
          <w:szCs w:val="28"/>
        </w:rPr>
        <w:t xml:space="preserve">1.8. </w:t>
      </w:r>
      <w:r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973690">
        <w:rPr>
          <w:rFonts w:ascii="Times New Roman" w:hAnsi="Times New Roman" w:cs="Times New Roman"/>
          <w:color w:val="000000"/>
          <w:sz w:val="28"/>
          <w:szCs w:val="28"/>
        </w:rPr>
        <w:t>подпункте</w:t>
      </w:r>
      <w:proofErr w:type="gramEnd"/>
      <w:r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 2.14.3. пункта 2.14. раздела 2 административного регламента слова </w:t>
      </w:r>
      <w:r w:rsidRPr="00973690">
        <w:rPr>
          <w:rFonts w:ascii="Times New Roman" w:hAnsi="Times New Roman" w:cs="Times New Roman"/>
          <w:sz w:val="28"/>
          <w:szCs w:val="28"/>
        </w:rPr>
        <w:t>«</w:t>
      </w:r>
      <w:r w:rsidRPr="00973690">
        <w:rPr>
          <w:rFonts w:ascii="Times New Roman" w:hAnsi="Times New Roman" w:cs="Times New Roman"/>
          <w:color w:val="000000"/>
          <w:sz w:val="28"/>
          <w:szCs w:val="28"/>
        </w:rPr>
        <w:t>Портала</w:t>
      </w:r>
      <w:r w:rsidR="00FB441A"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73690">
        <w:rPr>
          <w:rFonts w:ascii="Times New Roman" w:hAnsi="Times New Roman" w:cs="Times New Roman"/>
          <w:color w:val="000000"/>
          <w:sz w:val="28"/>
          <w:szCs w:val="28"/>
        </w:rPr>
        <w:t>государственных и муниципальных услуг Воронежской области</w:t>
      </w:r>
      <w:r w:rsidRPr="00973690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973690">
        <w:rPr>
          <w:rFonts w:ascii="Times New Roman" w:hAnsi="Times New Roman" w:cs="Times New Roman"/>
          <w:color w:val="000000"/>
          <w:sz w:val="28"/>
          <w:szCs w:val="28"/>
        </w:rPr>
        <w:t>Портала Воронежской области в сети Интернет»;</w:t>
      </w:r>
    </w:p>
    <w:p w:rsidR="00590416" w:rsidRPr="00973690" w:rsidRDefault="00FB441A" w:rsidP="00FB441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369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90416" w:rsidRPr="00973690">
        <w:rPr>
          <w:rFonts w:ascii="Times New Roman" w:hAnsi="Times New Roman" w:cs="Times New Roman"/>
          <w:bCs/>
          <w:sz w:val="28"/>
          <w:szCs w:val="28"/>
        </w:rPr>
        <w:t>1.</w:t>
      </w:r>
      <w:r w:rsidR="00111EA4" w:rsidRPr="00973690">
        <w:rPr>
          <w:rFonts w:ascii="Times New Roman" w:hAnsi="Times New Roman" w:cs="Times New Roman"/>
          <w:bCs/>
          <w:sz w:val="28"/>
          <w:szCs w:val="28"/>
        </w:rPr>
        <w:t>9</w:t>
      </w:r>
      <w:r w:rsidR="00590416" w:rsidRPr="00973690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590416"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="00590416" w:rsidRPr="00973690">
        <w:rPr>
          <w:rFonts w:ascii="Times New Roman" w:hAnsi="Times New Roman" w:cs="Times New Roman"/>
          <w:color w:val="000000"/>
          <w:sz w:val="28"/>
          <w:szCs w:val="28"/>
        </w:rPr>
        <w:t>подпункте</w:t>
      </w:r>
      <w:proofErr w:type="gramEnd"/>
      <w:r w:rsidR="00590416"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 3.2.1. пункта 3.2. раздела 3 административного регламента слова </w:t>
      </w:r>
      <w:r w:rsidR="00590416" w:rsidRPr="00973690">
        <w:rPr>
          <w:rFonts w:ascii="Times New Roman" w:hAnsi="Times New Roman" w:cs="Times New Roman"/>
          <w:sz w:val="28"/>
          <w:szCs w:val="28"/>
        </w:rPr>
        <w:t>«</w:t>
      </w:r>
      <w:r w:rsidR="00590416" w:rsidRPr="00973690">
        <w:rPr>
          <w:rFonts w:ascii="Times New Roman" w:hAnsi="Times New Roman" w:cs="Times New Roman"/>
          <w:color w:val="000000"/>
          <w:sz w:val="28"/>
          <w:szCs w:val="28"/>
        </w:rPr>
        <w:t>Портал</w:t>
      </w:r>
      <w:r w:rsidR="005F2214" w:rsidRPr="0097369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0416" w:rsidRPr="00973690">
        <w:rPr>
          <w:rFonts w:ascii="Times New Roman" w:hAnsi="Times New Roman" w:cs="Times New Roman"/>
          <w:color w:val="000000"/>
          <w:sz w:val="28"/>
          <w:szCs w:val="28"/>
        </w:rPr>
        <w:t>государственных и муниципальных услуг Воронежской области</w:t>
      </w:r>
      <w:r w:rsidR="00590416" w:rsidRPr="00973690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590416" w:rsidRPr="00973690">
        <w:rPr>
          <w:rFonts w:ascii="Times New Roman" w:hAnsi="Times New Roman" w:cs="Times New Roman"/>
          <w:color w:val="000000"/>
          <w:sz w:val="28"/>
          <w:szCs w:val="28"/>
        </w:rPr>
        <w:t>Портал</w:t>
      </w:r>
      <w:r w:rsidR="005F2214" w:rsidRPr="0097369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590416"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 Воронежской области в сети Интернет</w:t>
      </w:r>
      <w:r w:rsidR="00590416" w:rsidRPr="00973690">
        <w:rPr>
          <w:rFonts w:ascii="Times New Roman" w:hAnsi="Times New Roman" w:cs="Times New Roman"/>
          <w:sz w:val="28"/>
          <w:szCs w:val="28"/>
        </w:rPr>
        <w:t>».</w:t>
      </w:r>
      <w:r w:rsidR="00A53180" w:rsidRPr="0097369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11EA4" w:rsidRPr="00973690" w:rsidRDefault="00111EA4" w:rsidP="00FB44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690">
        <w:rPr>
          <w:rFonts w:ascii="Times New Roman" w:hAnsi="Times New Roman" w:cs="Times New Roman"/>
          <w:bCs/>
          <w:sz w:val="28"/>
          <w:szCs w:val="28"/>
        </w:rPr>
        <w:t xml:space="preserve">1.10. </w:t>
      </w:r>
      <w:r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Pr="00973690">
        <w:rPr>
          <w:rFonts w:ascii="Times New Roman" w:hAnsi="Times New Roman" w:cs="Times New Roman"/>
          <w:color w:val="000000"/>
          <w:sz w:val="28"/>
          <w:szCs w:val="28"/>
        </w:rPr>
        <w:t>абзацах</w:t>
      </w:r>
      <w:proofErr w:type="gramEnd"/>
      <w:r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 втором и третьем подпункта 3.2.2.1. подпункта 3.2.2 раздела 3 административного регламента слова </w:t>
      </w:r>
      <w:r w:rsidRPr="00973690">
        <w:rPr>
          <w:rFonts w:ascii="Times New Roman" w:hAnsi="Times New Roman" w:cs="Times New Roman"/>
          <w:sz w:val="28"/>
          <w:szCs w:val="28"/>
        </w:rPr>
        <w:t>«</w:t>
      </w:r>
      <w:r w:rsidRPr="00973690">
        <w:rPr>
          <w:rFonts w:ascii="Times New Roman" w:hAnsi="Times New Roman" w:cs="Times New Roman"/>
          <w:color w:val="000000"/>
          <w:sz w:val="28"/>
          <w:szCs w:val="28"/>
        </w:rPr>
        <w:t>Портала</w:t>
      </w:r>
      <w:r w:rsidR="00FB441A"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73690">
        <w:rPr>
          <w:rFonts w:ascii="Times New Roman" w:hAnsi="Times New Roman" w:cs="Times New Roman"/>
          <w:color w:val="000000"/>
          <w:sz w:val="28"/>
          <w:szCs w:val="28"/>
        </w:rPr>
        <w:t>государственных и муниципальных услуг Воронежской области</w:t>
      </w:r>
      <w:r w:rsidRPr="00973690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Pr="00973690">
        <w:rPr>
          <w:rFonts w:ascii="Times New Roman" w:hAnsi="Times New Roman" w:cs="Times New Roman"/>
          <w:color w:val="000000"/>
          <w:sz w:val="28"/>
          <w:szCs w:val="28"/>
        </w:rPr>
        <w:t>Портала Воронежской области в сети Интернет</w:t>
      </w:r>
      <w:r w:rsidRPr="00973690">
        <w:rPr>
          <w:rFonts w:ascii="Times New Roman" w:hAnsi="Times New Roman" w:cs="Times New Roman"/>
          <w:sz w:val="28"/>
          <w:szCs w:val="28"/>
        </w:rPr>
        <w:t>».</w:t>
      </w:r>
    </w:p>
    <w:p w:rsidR="00111EA4" w:rsidRPr="00973690" w:rsidRDefault="00111EA4" w:rsidP="00FB44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690">
        <w:rPr>
          <w:rFonts w:ascii="Times New Roman" w:hAnsi="Times New Roman" w:cs="Times New Roman"/>
          <w:sz w:val="28"/>
          <w:szCs w:val="28"/>
        </w:rPr>
        <w:t xml:space="preserve">1.11. В </w:t>
      </w:r>
      <w:proofErr w:type="gramStart"/>
      <w:r w:rsidRPr="00973690">
        <w:rPr>
          <w:rFonts w:ascii="Times New Roman" w:hAnsi="Times New Roman" w:cs="Times New Roman"/>
          <w:sz w:val="28"/>
          <w:szCs w:val="28"/>
        </w:rPr>
        <w:t>абзаце</w:t>
      </w:r>
      <w:proofErr w:type="gramEnd"/>
      <w:r w:rsidRPr="00973690">
        <w:rPr>
          <w:rFonts w:ascii="Times New Roman" w:hAnsi="Times New Roman" w:cs="Times New Roman"/>
          <w:sz w:val="28"/>
          <w:szCs w:val="28"/>
        </w:rPr>
        <w:t xml:space="preserve"> втором подпункте в)</w:t>
      </w:r>
      <w:r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 подпункта 3.3.3 раздела 3 административного регламента слова «Единого государственного реестра прав на недвижимое имущество и сделок с ним» </w:t>
      </w:r>
      <w:r w:rsidRPr="00973690">
        <w:rPr>
          <w:rFonts w:ascii="Times New Roman" w:hAnsi="Times New Roman" w:cs="Times New Roman"/>
          <w:sz w:val="28"/>
          <w:szCs w:val="28"/>
        </w:rPr>
        <w:t>заменить словами «Единого государственного реестра недвижимости»;</w:t>
      </w:r>
    </w:p>
    <w:p w:rsidR="000006FB" w:rsidRPr="00973690" w:rsidRDefault="00FB441A" w:rsidP="00FB441A">
      <w:pPr>
        <w:ind w:firstLine="709"/>
        <w:rPr>
          <w:rFonts w:ascii="Times New Roman" w:hAnsi="Times New Roman"/>
          <w:sz w:val="28"/>
          <w:szCs w:val="28"/>
        </w:rPr>
      </w:pPr>
      <w:r w:rsidRPr="00973690">
        <w:rPr>
          <w:rFonts w:ascii="Times New Roman" w:hAnsi="Times New Roman"/>
          <w:bCs/>
          <w:sz w:val="28"/>
          <w:szCs w:val="28"/>
        </w:rPr>
        <w:t xml:space="preserve"> </w:t>
      </w:r>
      <w:r w:rsidR="000006FB" w:rsidRPr="00973690">
        <w:rPr>
          <w:rFonts w:ascii="Times New Roman" w:hAnsi="Times New Roman"/>
          <w:bCs/>
          <w:sz w:val="28"/>
          <w:szCs w:val="28"/>
        </w:rPr>
        <w:t>1.</w:t>
      </w:r>
      <w:r w:rsidR="00111EA4" w:rsidRPr="00973690">
        <w:rPr>
          <w:rFonts w:ascii="Times New Roman" w:hAnsi="Times New Roman"/>
          <w:bCs/>
          <w:sz w:val="28"/>
          <w:szCs w:val="28"/>
        </w:rPr>
        <w:t>12</w:t>
      </w:r>
      <w:r w:rsidR="000006FB" w:rsidRPr="00973690">
        <w:rPr>
          <w:rFonts w:ascii="Times New Roman" w:hAnsi="Times New Roman"/>
          <w:bCs/>
          <w:sz w:val="28"/>
          <w:szCs w:val="28"/>
        </w:rPr>
        <w:t>.</w:t>
      </w:r>
      <w:r w:rsidR="00DE04A7" w:rsidRPr="00973690">
        <w:rPr>
          <w:rFonts w:ascii="Times New Roman" w:hAnsi="Times New Roman"/>
          <w:bCs/>
          <w:sz w:val="28"/>
          <w:szCs w:val="28"/>
        </w:rPr>
        <w:t xml:space="preserve"> П</w:t>
      </w:r>
      <w:r w:rsidR="00A53180" w:rsidRPr="00973690">
        <w:rPr>
          <w:rFonts w:ascii="Times New Roman" w:hAnsi="Times New Roman"/>
          <w:bCs/>
          <w:sz w:val="28"/>
          <w:szCs w:val="28"/>
        </w:rPr>
        <w:t>одпункт 3.</w:t>
      </w:r>
      <w:r w:rsidR="00895B1D" w:rsidRPr="00973690">
        <w:rPr>
          <w:rFonts w:ascii="Times New Roman" w:hAnsi="Times New Roman"/>
          <w:bCs/>
          <w:sz w:val="28"/>
          <w:szCs w:val="28"/>
        </w:rPr>
        <w:t>4</w:t>
      </w:r>
      <w:r w:rsidR="00A53180" w:rsidRPr="00973690">
        <w:rPr>
          <w:rFonts w:ascii="Times New Roman" w:hAnsi="Times New Roman"/>
          <w:bCs/>
          <w:sz w:val="28"/>
          <w:szCs w:val="28"/>
        </w:rPr>
        <w:t>.</w:t>
      </w:r>
      <w:r w:rsidR="00895B1D" w:rsidRPr="00973690">
        <w:rPr>
          <w:rFonts w:ascii="Times New Roman" w:hAnsi="Times New Roman"/>
          <w:bCs/>
          <w:sz w:val="28"/>
          <w:szCs w:val="28"/>
        </w:rPr>
        <w:t>4</w:t>
      </w:r>
      <w:r w:rsidR="00A53180" w:rsidRPr="00973690">
        <w:rPr>
          <w:rFonts w:ascii="Times New Roman" w:hAnsi="Times New Roman"/>
          <w:bCs/>
          <w:sz w:val="28"/>
          <w:szCs w:val="28"/>
        </w:rPr>
        <w:t>. пункта 3.</w:t>
      </w:r>
      <w:r w:rsidR="00895B1D" w:rsidRPr="00973690">
        <w:rPr>
          <w:rFonts w:ascii="Times New Roman" w:hAnsi="Times New Roman"/>
          <w:bCs/>
          <w:sz w:val="28"/>
          <w:szCs w:val="28"/>
        </w:rPr>
        <w:t>4</w:t>
      </w:r>
      <w:r w:rsidR="00FB4ADE" w:rsidRPr="00973690">
        <w:rPr>
          <w:rFonts w:ascii="Times New Roman" w:hAnsi="Times New Roman"/>
          <w:bCs/>
          <w:sz w:val="28"/>
          <w:szCs w:val="28"/>
        </w:rPr>
        <w:t>.</w:t>
      </w:r>
      <w:r w:rsidR="00A53180" w:rsidRPr="00973690">
        <w:rPr>
          <w:rFonts w:ascii="Times New Roman" w:hAnsi="Times New Roman"/>
          <w:bCs/>
          <w:sz w:val="28"/>
          <w:szCs w:val="28"/>
        </w:rPr>
        <w:t xml:space="preserve"> </w:t>
      </w:r>
      <w:r w:rsidR="00DE04A7" w:rsidRPr="00973690">
        <w:rPr>
          <w:rFonts w:ascii="Times New Roman" w:hAnsi="Times New Roman"/>
          <w:bCs/>
          <w:sz w:val="28"/>
          <w:szCs w:val="28"/>
        </w:rPr>
        <w:t xml:space="preserve">раздела 3 </w:t>
      </w:r>
      <w:r w:rsidR="00A53180" w:rsidRPr="00973690">
        <w:rPr>
          <w:rFonts w:ascii="Times New Roman" w:hAnsi="Times New Roman"/>
          <w:sz w:val="28"/>
          <w:szCs w:val="28"/>
        </w:rPr>
        <w:t>административного регламента изложить в следующей редакции:</w:t>
      </w:r>
    </w:p>
    <w:p w:rsidR="00D76A10" w:rsidRPr="00973690" w:rsidRDefault="00A53180" w:rsidP="00FB441A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973690">
        <w:rPr>
          <w:rFonts w:ascii="Times New Roman" w:hAnsi="Times New Roman"/>
          <w:bCs/>
          <w:sz w:val="28"/>
          <w:szCs w:val="28"/>
        </w:rPr>
        <w:t>«3.</w:t>
      </w:r>
      <w:r w:rsidR="00895B1D" w:rsidRPr="00973690">
        <w:rPr>
          <w:rFonts w:ascii="Times New Roman" w:hAnsi="Times New Roman"/>
          <w:bCs/>
          <w:sz w:val="28"/>
          <w:szCs w:val="28"/>
        </w:rPr>
        <w:t>4</w:t>
      </w:r>
      <w:r w:rsidRPr="00973690">
        <w:rPr>
          <w:rFonts w:ascii="Times New Roman" w:hAnsi="Times New Roman"/>
          <w:bCs/>
          <w:sz w:val="28"/>
          <w:szCs w:val="28"/>
        </w:rPr>
        <w:t>.</w:t>
      </w:r>
      <w:r w:rsidR="00895B1D" w:rsidRPr="00973690">
        <w:rPr>
          <w:rFonts w:ascii="Times New Roman" w:hAnsi="Times New Roman"/>
          <w:bCs/>
          <w:sz w:val="28"/>
          <w:szCs w:val="28"/>
        </w:rPr>
        <w:t>4</w:t>
      </w:r>
      <w:r w:rsidRPr="00973690">
        <w:rPr>
          <w:rFonts w:ascii="Times New Roman" w:hAnsi="Times New Roman"/>
          <w:bCs/>
          <w:sz w:val="28"/>
          <w:szCs w:val="28"/>
        </w:rPr>
        <w:t xml:space="preserve">. </w:t>
      </w:r>
      <w:r w:rsidRPr="00973690">
        <w:rPr>
          <w:rFonts w:ascii="Times New Roman" w:hAnsi="Times New Roman"/>
          <w:color w:val="000000"/>
          <w:sz w:val="28"/>
          <w:szCs w:val="28"/>
        </w:rPr>
        <w:t xml:space="preserve">Максимальный срок исполнения административной процедуры - </w:t>
      </w:r>
      <w:r w:rsidR="00895B1D" w:rsidRPr="00973690">
        <w:rPr>
          <w:rFonts w:ascii="Times New Roman" w:hAnsi="Times New Roman"/>
          <w:color w:val="000000"/>
          <w:sz w:val="28"/>
          <w:szCs w:val="28"/>
        </w:rPr>
        <w:t>10</w:t>
      </w:r>
      <w:r w:rsidRPr="00973690">
        <w:rPr>
          <w:rFonts w:ascii="Times New Roman" w:hAnsi="Times New Roman"/>
          <w:color w:val="000000"/>
          <w:sz w:val="28"/>
          <w:szCs w:val="28"/>
        </w:rPr>
        <w:t xml:space="preserve"> дней</w:t>
      </w:r>
      <w:proofErr w:type="gramStart"/>
      <w:r w:rsidRPr="00973690">
        <w:rPr>
          <w:rFonts w:ascii="Times New Roman" w:hAnsi="Times New Roman"/>
          <w:color w:val="000000"/>
          <w:sz w:val="28"/>
          <w:szCs w:val="28"/>
        </w:rPr>
        <w:t>.»</w:t>
      </w:r>
      <w:r w:rsidR="00111EA4" w:rsidRPr="00973690">
        <w:rPr>
          <w:rFonts w:ascii="Times New Roman" w:hAnsi="Times New Roman"/>
          <w:color w:val="000000"/>
          <w:sz w:val="28"/>
          <w:szCs w:val="28"/>
        </w:rPr>
        <w:t>;</w:t>
      </w:r>
    </w:p>
    <w:p w:rsidR="007A7C2D" w:rsidRPr="00973690" w:rsidRDefault="00FB441A" w:rsidP="00FB44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End"/>
      <w:r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E04A7" w:rsidRPr="00973690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111EA4" w:rsidRPr="00973690"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="00DE04A7"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7A7C2D"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gramStart"/>
      <w:r w:rsidR="007A7C2D" w:rsidRPr="00973690">
        <w:rPr>
          <w:rFonts w:ascii="Times New Roman" w:hAnsi="Times New Roman" w:cs="Times New Roman"/>
          <w:color w:val="000000"/>
          <w:sz w:val="28"/>
          <w:szCs w:val="28"/>
        </w:rPr>
        <w:t>последнем</w:t>
      </w:r>
      <w:proofErr w:type="gramEnd"/>
      <w:r w:rsidR="007A7C2D"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 абзаце подпункта 3.5.1. пункта 3.5. раздела 3 административного регламента слова </w:t>
      </w:r>
      <w:r w:rsidR="007A7C2D" w:rsidRPr="00973690">
        <w:rPr>
          <w:rFonts w:ascii="Times New Roman" w:hAnsi="Times New Roman" w:cs="Times New Roman"/>
          <w:sz w:val="28"/>
          <w:szCs w:val="28"/>
        </w:rPr>
        <w:t>«</w:t>
      </w:r>
      <w:r w:rsidR="007A7C2D" w:rsidRPr="00973690">
        <w:rPr>
          <w:rFonts w:ascii="Times New Roman" w:hAnsi="Times New Roman" w:cs="Times New Roman"/>
          <w:color w:val="000000"/>
          <w:sz w:val="28"/>
          <w:szCs w:val="28"/>
        </w:rPr>
        <w:t>Портал</w:t>
      </w:r>
      <w:r w:rsidR="005F2214" w:rsidRPr="0097369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7C2D" w:rsidRPr="00973690">
        <w:rPr>
          <w:rFonts w:ascii="Times New Roman" w:hAnsi="Times New Roman" w:cs="Times New Roman"/>
          <w:color w:val="000000"/>
          <w:sz w:val="28"/>
          <w:szCs w:val="28"/>
        </w:rPr>
        <w:t>государственных и муниципальных услуг Воронежской области</w:t>
      </w:r>
      <w:r w:rsidR="007A7C2D" w:rsidRPr="00973690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7A7C2D" w:rsidRPr="00973690">
        <w:rPr>
          <w:rFonts w:ascii="Times New Roman" w:hAnsi="Times New Roman" w:cs="Times New Roman"/>
          <w:color w:val="000000"/>
          <w:sz w:val="28"/>
          <w:szCs w:val="28"/>
        </w:rPr>
        <w:t>Портал</w:t>
      </w:r>
      <w:r w:rsidR="005F2214" w:rsidRPr="0097369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A7C2D"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 Воронежской области в сети Интернет</w:t>
      </w:r>
      <w:r w:rsidR="00111EA4" w:rsidRPr="00973690">
        <w:rPr>
          <w:rFonts w:ascii="Times New Roman" w:hAnsi="Times New Roman" w:cs="Times New Roman"/>
          <w:sz w:val="28"/>
          <w:szCs w:val="28"/>
        </w:rPr>
        <w:t>»;</w:t>
      </w:r>
    </w:p>
    <w:p w:rsidR="007A7C2D" w:rsidRPr="00973690" w:rsidRDefault="00FB441A" w:rsidP="00FB44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7C2D" w:rsidRPr="00973690">
        <w:rPr>
          <w:rFonts w:ascii="Times New Roman" w:hAnsi="Times New Roman" w:cs="Times New Roman"/>
          <w:color w:val="000000"/>
          <w:sz w:val="28"/>
          <w:szCs w:val="28"/>
        </w:rPr>
        <w:t>1.1</w:t>
      </w:r>
      <w:r w:rsidR="00111EA4" w:rsidRPr="00973690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7A7C2D"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. В </w:t>
      </w:r>
      <w:proofErr w:type="gramStart"/>
      <w:r w:rsidR="007A7C2D" w:rsidRPr="00973690">
        <w:rPr>
          <w:rFonts w:ascii="Times New Roman" w:hAnsi="Times New Roman" w:cs="Times New Roman"/>
          <w:color w:val="000000"/>
          <w:sz w:val="28"/>
          <w:szCs w:val="28"/>
        </w:rPr>
        <w:t>подпункте</w:t>
      </w:r>
      <w:proofErr w:type="gramEnd"/>
      <w:r w:rsidR="007A7C2D"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 3.5.1.2. </w:t>
      </w:r>
      <w:r w:rsidR="00111EA4" w:rsidRPr="00973690">
        <w:rPr>
          <w:rFonts w:ascii="Times New Roman" w:hAnsi="Times New Roman" w:cs="Times New Roman"/>
          <w:color w:val="000000"/>
          <w:sz w:val="28"/>
          <w:szCs w:val="28"/>
        </w:rPr>
        <w:t>под</w:t>
      </w:r>
      <w:r w:rsidR="007A7C2D" w:rsidRPr="00973690">
        <w:rPr>
          <w:rFonts w:ascii="Times New Roman" w:hAnsi="Times New Roman" w:cs="Times New Roman"/>
          <w:color w:val="000000"/>
          <w:sz w:val="28"/>
          <w:szCs w:val="28"/>
        </w:rPr>
        <w:t>пункта 3.</w:t>
      </w:r>
      <w:r w:rsidR="00111EA4" w:rsidRPr="00973690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7A7C2D" w:rsidRPr="0097369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11EA4" w:rsidRPr="00973690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7A7C2D"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 раздела 3 административного регламента слова </w:t>
      </w:r>
      <w:r w:rsidR="007A7C2D" w:rsidRPr="00973690">
        <w:rPr>
          <w:rFonts w:ascii="Times New Roman" w:hAnsi="Times New Roman" w:cs="Times New Roman"/>
          <w:sz w:val="28"/>
          <w:szCs w:val="28"/>
        </w:rPr>
        <w:t>«</w:t>
      </w:r>
      <w:r w:rsidR="007A7C2D" w:rsidRPr="00973690">
        <w:rPr>
          <w:rFonts w:ascii="Times New Roman" w:hAnsi="Times New Roman" w:cs="Times New Roman"/>
          <w:color w:val="000000"/>
          <w:sz w:val="28"/>
          <w:szCs w:val="28"/>
        </w:rPr>
        <w:t>Портал</w:t>
      </w:r>
      <w:r w:rsidR="00111EA4" w:rsidRPr="0097369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7C2D" w:rsidRPr="00973690">
        <w:rPr>
          <w:rFonts w:ascii="Times New Roman" w:hAnsi="Times New Roman" w:cs="Times New Roman"/>
          <w:color w:val="000000"/>
          <w:sz w:val="28"/>
          <w:szCs w:val="28"/>
        </w:rPr>
        <w:t>государственных и муниципальных услуг Воронежской области</w:t>
      </w:r>
      <w:r w:rsidR="007A7C2D" w:rsidRPr="00973690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7A7C2D" w:rsidRPr="00973690">
        <w:rPr>
          <w:rFonts w:ascii="Times New Roman" w:hAnsi="Times New Roman" w:cs="Times New Roman"/>
          <w:color w:val="000000"/>
          <w:sz w:val="28"/>
          <w:szCs w:val="28"/>
        </w:rPr>
        <w:t>Портал</w:t>
      </w:r>
      <w:r w:rsidR="00111EA4" w:rsidRPr="0097369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7A7C2D"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 Воронежской области в сети Интернет</w:t>
      </w:r>
      <w:r w:rsidR="00111EA4" w:rsidRPr="00973690">
        <w:rPr>
          <w:rFonts w:ascii="Times New Roman" w:hAnsi="Times New Roman" w:cs="Times New Roman"/>
          <w:sz w:val="28"/>
          <w:szCs w:val="28"/>
        </w:rPr>
        <w:t>»;</w:t>
      </w:r>
      <w:r w:rsidR="007A7C2D" w:rsidRPr="0097369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7A7C2D" w:rsidRPr="00973690" w:rsidRDefault="00FB441A" w:rsidP="00FB44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7C2D" w:rsidRPr="00973690">
        <w:rPr>
          <w:rFonts w:ascii="Times New Roman" w:hAnsi="Times New Roman" w:cs="Times New Roman"/>
          <w:color w:val="000000"/>
          <w:sz w:val="28"/>
          <w:szCs w:val="28"/>
        </w:rPr>
        <w:t>1.1</w:t>
      </w:r>
      <w:r w:rsidR="00111EA4" w:rsidRPr="00973690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7A7C2D"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. В </w:t>
      </w:r>
      <w:proofErr w:type="gramStart"/>
      <w:r w:rsidR="007A7C2D" w:rsidRPr="00973690">
        <w:rPr>
          <w:rFonts w:ascii="Times New Roman" w:hAnsi="Times New Roman" w:cs="Times New Roman"/>
          <w:color w:val="000000"/>
          <w:sz w:val="28"/>
          <w:szCs w:val="28"/>
        </w:rPr>
        <w:t>подпункте</w:t>
      </w:r>
      <w:proofErr w:type="gramEnd"/>
      <w:r w:rsidR="007A7C2D"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 3.6.1. пункта 3.6. раздела 3 административного регламента слова </w:t>
      </w:r>
      <w:r w:rsidR="007A7C2D" w:rsidRPr="00973690">
        <w:rPr>
          <w:rFonts w:ascii="Times New Roman" w:hAnsi="Times New Roman" w:cs="Times New Roman"/>
          <w:sz w:val="28"/>
          <w:szCs w:val="28"/>
        </w:rPr>
        <w:t>«</w:t>
      </w:r>
      <w:r w:rsidR="007A7C2D" w:rsidRPr="00973690">
        <w:rPr>
          <w:rFonts w:ascii="Times New Roman" w:hAnsi="Times New Roman" w:cs="Times New Roman"/>
          <w:color w:val="000000"/>
          <w:sz w:val="28"/>
          <w:szCs w:val="28"/>
        </w:rPr>
        <w:t>Портал</w:t>
      </w:r>
      <w:r w:rsidR="005F2214" w:rsidRPr="0097369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7C2D" w:rsidRPr="00973690">
        <w:rPr>
          <w:rFonts w:ascii="Times New Roman" w:hAnsi="Times New Roman" w:cs="Times New Roman"/>
          <w:color w:val="000000"/>
          <w:sz w:val="28"/>
          <w:szCs w:val="28"/>
        </w:rPr>
        <w:t>государственных и муниципальных услуг Воронежской области</w:t>
      </w:r>
      <w:r w:rsidR="007A7C2D" w:rsidRPr="00973690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7A7C2D" w:rsidRPr="00973690">
        <w:rPr>
          <w:rFonts w:ascii="Times New Roman" w:hAnsi="Times New Roman" w:cs="Times New Roman"/>
          <w:color w:val="000000"/>
          <w:sz w:val="28"/>
          <w:szCs w:val="28"/>
        </w:rPr>
        <w:t>Портал</w:t>
      </w:r>
      <w:r w:rsidR="005F2214" w:rsidRPr="0097369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7A7C2D"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 Воронежской области в сети Интернет</w:t>
      </w:r>
      <w:r w:rsidR="00111EA4" w:rsidRPr="00973690">
        <w:rPr>
          <w:rFonts w:ascii="Times New Roman" w:hAnsi="Times New Roman" w:cs="Times New Roman"/>
          <w:sz w:val="28"/>
          <w:szCs w:val="28"/>
        </w:rPr>
        <w:t>»;</w:t>
      </w:r>
    </w:p>
    <w:p w:rsidR="007A7C2D" w:rsidRPr="00973690" w:rsidRDefault="00FB441A" w:rsidP="00FB44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7C2D" w:rsidRPr="00973690">
        <w:rPr>
          <w:rFonts w:ascii="Times New Roman" w:hAnsi="Times New Roman" w:cs="Times New Roman"/>
          <w:color w:val="000000"/>
          <w:sz w:val="28"/>
          <w:szCs w:val="28"/>
        </w:rPr>
        <w:t>1.1</w:t>
      </w:r>
      <w:r w:rsidR="00111EA4" w:rsidRPr="00973690"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7A7C2D"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. В </w:t>
      </w:r>
      <w:proofErr w:type="gramStart"/>
      <w:r w:rsidR="007A7C2D" w:rsidRPr="00973690">
        <w:rPr>
          <w:rFonts w:ascii="Times New Roman" w:hAnsi="Times New Roman" w:cs="Times New Roman"/>
          <w:color w:val="000000"/>
          <w:sz w:val="28"/>
          <w:szCs w:val="28"/>
        </w:rPr>
        <w:t>подпункте</w:t>
      </w:r>
      <w:proofErr w:type="gramEnd"/>
      <w:r w:rsidR="007A7C2D"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 3.6.2. пункта 3.6. раздела 3 административного регламента слова </w:t>
      </w:r>
      <w:r w:rsidR="007A7C2D" w:rsidRPr="00973690">
        <w:rPr>
          <w:rFonts w:ascii="Times New Roman" w:hAnsi="Times New Roman" w:cs="Times New Roman"/>
          <w:sz w:val="28"/>
          <w:szCs w:val="28"/>
        </w:rPr>
        <w:t>«</w:t>
      </w:r>
      <w:r w:rsidR="007A7C2D" w:rsidRPr="00973690">
        <w:rPr>
          <w:rFonts w:ascii="Times New Roman" w:hAnsi="Times New Roman" w:cs="Times New Roman"/>
          <w:color w:val="000000"/>
          <w:sz w:val="28"/>
          <w:szCs w:val="28"/>
        </w:rPr>
        <w:t>Портал</w:t>
      </w:r>
      <w:r w:rsidR="005F2214" w:rsidRPr="0097369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7C2D" w:rsidRPr="00973690">
        <w:rPr>
          <w:rFonts w:ascii="Times New Roman" w:hAnsi="Times New Roman" w:cs="Times New Roman"/>
          <w:color w:val="000000"/>
          <w:sz w:val="28"/>
          <w:szCs w:val="28"/>
        </w:rPr>
        <w:t>государственных и муниципальных услуг Воронежской области</w:t>
      </w:r>
      <w:r w:rsidR="007A7C2D" w:rsidRPr="00973690">
        <w:rPr>
          <w:rFonts w:ascii="Times New Roman" w:hAnsi="Times New Roman" w:cs="Times New Roman"/>
          <w:sz w:val="28"/>
          <w:szCs w:val="28"/>
        </w:rPr>
        <w:t>» заменить словами «</w:t>
      </w:r>
      <w:r w:rsidR="007A7C2D" w:rsidRPr="00973690">
        <w:rPr>
          <w:rFonts w:ascii="Times New Roman" w:hAnsi="Times New Roman" w:cs="Times New Roman"/>
          <w:color w:val="000000"/>
          <w:sz w:val="28"/>
          <w:szCs w:val="28"/>
        </w:rPr>
        <w:t>Портал</w:t>
      </w:r>
      <w:r w:rsidR="005F2214" w:rsidRPr="0097369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7A7C2D"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 Воронежской области в сети Интернет</w:t>
      </w:r>
      <w:r w:rsidR="00111EA4" w:rsidRPr="00973690">
        <w:rPr>
          <w:rFonts w:ascii="Times New Roman" w:hAnsi="Times New Roman" w:cs="Times New Roman"/>
          <w:sz w:val="28"/>
          <w:szCs w:val="28"/>
        </w:rPr>
        <w:t>»;</w:t>
      </w:r>
    </w:p>
    <w:p w:rsidR="00DE04A7" w:rsidRPr="00973690" w:rsidRDefault="00FB441A" w:rsidP="00FB441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7C2D" w:rsidRPr="00973690">
        <w:rPr>
          <w:rFonts w:ascii="Times New Roman" w:hAnsi="Times New Roman" w:cs="Times New Roman"/>
          <w:color w:val="000000"/>
          <w:sz w:val="28"/>
          <w:szCs w:val="28"/>
        </w:rPr>
        <w:t>1.1</w:t>
      </w:r>
      <w:r w:rsidR="00111EA4" w:rsidRPr="00973690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7A7C2D" w:rsidRPr="00973690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DE04A7" w:rsidRPr="00973690">
        <w:rPr>
          <w:rFonts w:ascii="Times New Roman" w:hAnsi="Times New Roman" w:cs="Times New Roman"/>
          <w:sz w:val="28"/>
          <w:szCs w:val="28"/>
        </w:rPr>
        <w:t>Раздел 5 административного регламента изложить в следующей редакции:</w:t>
      </w:r>
    </w:p>
    <w:p w:rsidR="00075269" w:rsidRPr="00973690" w:rsidRDefault="00DE04A7" w:rsidP="00075269">
      <w:pPr>
        <w:autoSpaceDE w:val="0"/>
        <w:autoSpaceDN w:val="0"/>
        <w:adjustRightInd w:val="0"/>
        <w:ind w:firstLine="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973690">
        <w:rPr>
          <w:rFonts w:ascii="Times New Roman" w:hAnsi="Times New Roman"/>
          <w:bCs/>
          <w:sz w:val="28"/>
          <w:szCs w:val="28"/>
        </w:rPr>
        <w:t>«</w:t>
      </w:r>
      <w:r w:rsidRPr="00973690">
        <w:rPr>
          <w:rFonts w:ascii="Times New Roman" w:hAnsi="Times New Roman"/>
          <w:color w:val="000000"/>
          <w:sz w:val="28"/>
          <w:szCs w:val="28"/>
        </w:rPr>
        <w:t>5.</w:t>
      </w:r>
      <w:r w:rsidR="00FB441A" w:rsidRPr="0097369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75269" w:rsidRPr="00973690">
        <w:rPr>
          <w:rFonts w:ascii="Times New Roman" w:hAnsi="Times New Roman"/>
          <w:bCs/>
          <w:sz w:val="28"/>
          <w:szCs w:val="28"/>
        </w:rPr>
        <w:t>Досудебный (внесудебный) порядок обжалования заявителем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075269" w:rsidRPr="00973690" w:rsidRDefault="00075269" w:rsidP="00075269">
      <w:pPr>
        <w:autoSpaceDE w:val="0"/>
        <w:autoSpaceDN w:val="0"/>
        <w:adjustRightInd w:val="0"/>
        <w:ind w:firstLine="0"/>
        <w:outlineLvl w:val="0"/>
        <w:rPr>
          <w:rFonts w:ascii="Times New Roman" w:hAnsi="Times New Roman"/>
          <w:bCs/>
          <w:sz w:val="28"/>
          <w:szCs w:val="28"/>
        </w:rPr>
      </w:pPr>
    </w:p>
    <w:p w:rsidR="00075269" w:rsidRPr="00973690" w:rsidRDefault="00075269" w:rsidP="00075269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973690">
        <w:rPr>
          <w:rFonts w:ascii="Times New Roman" w:hAnsi="Times New Roman"/>
          <w:bCs/>
          <w:sz w:val="28"/>
          <w:szCs w:val="28"/>
        </w:rPr>
        <w:lastRenderedPageBreak/>
        <w:t>5.1. Заявители имеют право на обжалование решений и действий (бездействия) администрации, должностного лица администрации либо муниципального служащего, в досудебном (внесудебном) порядке.</w:t>
      </w:r>
    </w:p>
    <w:p w:rsidR="00075269" w:rsidRPr="00973690" w:rsidRDefault="00075269" w:rsidP="00075269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973690">
        <w:rPr>
          <w:rFonts w:ascii="Times New Roman" w:hAnsi="Times New Roman"/>
          <w:bCs/>
          <w:sz w:val="28"/>
          <w:szCs w:val="28"/>
        </w:rPr>
        <w:t xml:space="preserve">5.2. Заявитель может обратиться с </w:t>
      </w:r>
      <w:proofErr w:type="gramStart"/>
      <w:r w:rsidRPr="00973690">
        <w:rPr>
          <w:rFonts w:ascii="Times New Roman" w:hAnsi="Times New Roman"/>
          <w:bCs/>
          <w:sz w:val="28"/>
          <w:szCs w:val="28"/>
        </w:rPr>
        <w:t>жалобой</w:t>
      </w:r>
      <w:proofErr w:type="gramEnd"/>
      <w:r w:rsidRPr="00973690">
        <w:rPr>
          <w:rFonts w:ascii="Times New Roman" w:hAnsi="Times New Roman"/>
          <w:bCs/>
          <w:sz w:val="28"/>
          <w:szCs w:val="28"/>
        </w:rPr>
        <w:t xml:space="preserve"> в том числе в следующих случаях:</w:t>
      </w:r>
    </w:p>
    <w:p w:rsidR="00075269" w:rsidRPr="00973690" w:rsidRDefault="00075269" w:rsidP="00075269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973690">
        <w:rPr>
          <w:rFonts w:ascii="Times New Roman" w:hAnsi="Times New Roman"/>
          <w:bCs/>
          <w:sz w:val="28"/>
          <w:szCs w:val="28"/>
        </w:rPr>
        <w:t>- нарушение срока регистрации запроса о предоставлении муниципальной услуги;</w:t>
      </w:r>
    </w:p>
    <w:p w:rsidR="00075269" w:rsidRPr="00973690" w:rsidRDefault="00075269" w:rsidP="00075269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973690">
        <w:rPr>
          <w:rFonts w:ascii="Times New Roman" w:hAnsi="Times New Roman"/>
          <w:bCs/>
          <w:sz w:val="28"/>
          <w:szCs w:val="28"/>
        </w:rPr>
        <w:t>- нарушение срока предоставления муниципальной услуги;</w:t>
      </w:r>
    </w:p>
    <w:p w:rsidR="00075269" w:rsidRPr="00973690" w:rsidRDefault="00075269" w:rsidP="00075269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973690">
        <w:rPr>
          <w:rFonts w:ascii="Times New Roman" w:hAnsi="Times New Roman"/>
          <w:bCs/>
          <w:sz w:val="28"/>
          <w:szCs w:val="28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2C3050" w:rsidRPr="00973690">
        <w:rPr>
          <w:rFonts w:ascii="Times New Roman" w:hAnsi="Times New Roman"/>
          <w:bCs/>
          <w:sz w:val="28"/>
          <w:szCs w:val="28"/>
        </w:rPr>
        <w:t>Александровского</w:t>
      </w:r>
      <w:r w:rsidRPr="00973690">
        <w:rPr>
          <w:rFonts w:ascii="Times New Roman" w:hAnsi="Times New Roman"/>
          <w:bCs/>
          <w:sz w:val="28"/>
          <w:szCs w:val="28"/>
        </w:rPr>
        <w:t xml:space="preserve"> сельского поселения для предоставления муниципальной услуги;</w:t>
      </w:r>
    </w:p>
    <w:p w:rsidR="00075269" w:rsidRPr="00973690" w:rsidRDefault="00075269" w:rsidP="00075269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973690">
        <w:rPr>
          <w:rFonts w:ascii="Times New Roman" w:hAnsi="Times New Roman"/>
          <w:bCs/>
          <w:sz w:val="28"/>
          <w:szCs w:val="28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2C3050" w:rsidRPr="00973690">
        <w:rPr>
          <w:rFonts w:ascii="Times New Roman" w:hAnsi="Times New Roman"/>
          <w:bCs/>
          <w:sz w:val="28"/>
          <w:szCs w:val="28"/>
        </w:rPr>
        <w:t>Александровского</w:t>
      </w:r>
      <w:r w:rsidRPr="00973690">
        <w:rPr>
          <w:rFonts w:ascii="Times New Roman" w:hAnsi="Times New Roman"/>
          <w:bCs/>
          <w:sz w:val="28"/>
          <w:szCs w:val="28"/>
        </w:rPr>
        <w:t xml:space="preserve"> сельского поселения для предоставления муниципальной услуги, у заявителя;</w:t>
      </w:r>
    </w:p>
    <w:p w:rsidR="00075269" w:rsidRPr="00973690" w:rsidRDefault="00075269" w:rsidP="00075269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proofErr w:type="gramStart"/>
      <w:r w:rsidRPr="00973690">
        <w:rPr>
          <w:rFonts w:ascii="Times New Roman" w:hAnsi="Times New Roman"/>
          <w:bCs/>
          <w:sz w:val="28"/>
          <w:szCs w:val="28"/>
        </w:rPr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</w:t>
      </w:r>
      <w:r w:rsidR="002C3050" w:rsidRPr="00973690">
        <w:rPr>
          <w:rFonts w:ascii="Times New Roman" w:hAnsi="Times New Roman"/>
          <w:bCs/>
          <w:sz w:val="28"/>
          <w:szCs w:val="28"/>
        </w:rPr>
        <w:t>Александровского</w:t>
      </w:r>
      <w:r w:rsidRPr="00973690">
        <w:rPr>
          <w:rFonts w:ascii="Times New Roman" w:hAnsi="Times New Roman"/>
          <w:bCs/>
          <w:sz w:val="28"/>
          <w:szCs w:val="28"/>
        </w:rPr>
        <w:t xml:space="preserve"> сельского поселения;</w:t>
      </w:r>
      <w:proofErr w:type="gramEnd"/>
    </w:p>
    <w:p w:rsidR="00075269" w:rsidRPr="00973690" w:rsidRDefault="00075269" w:rsidP="00075269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973690">
        <w:rPr>
          <w:rFonts w:ascii="Times New Roman" w:hAnsi="Times New Roman"/>
          <w:bCs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2C3050" w:rsidRPr="00973690">
        <w:rPr>
          <w:rFonts w:ascii="Times New Roman" w:hAnsi="Times New Roman"/>
          <w:bCs/>
          <w:sz w:val="28"/>
          <w:szCs w:val="28"/>
        </w:rPr>
        <w:t>Александровского</w:t>
      </w:r>
      <w:r w:rsidRPr="00973690">
        <w:rPr>
          <w:rFonts w:ascii="Times New Roman" w:hAnsi="Times New Roman"/>
          <w:bCs/>
          <w:sz w:val="28"/>
          <w:szCs w:val="28"/>
        </w:rPr>
        <w:t xml:space="preserve"> сельского поселения;</w:t>
      </w:r>
    </w:p>
    <w:p w:rsidR="00075269" w:rsidRPr="00973690" w:rsidRDefault="00075269" w:rsidP="00075269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proofErr w:type="gramStart"/>
      <w:r w:rsidRPr="00973690">
        <w:rPr>
          <w:rFonts w:ascii="Times New Roman" w:hAnsi="Times New Roman"/>
          <w:bCs/>
          <w:sz w:val="28"/>
          <w:szCs w:val="28"/>
        </w:rPr>
        <w:t>-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  <w:proofErr w:type="gramEnd"/>
    </w:p>
    <w:p w:rsidR="00075269" w:rsidRPr="00973690" w:rsidRDefault="00075269" w:rsidP="00075269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973690">
        <w:rPr>
          <w:rFonts w:ascii="Times New Roman" w:hAnsi="Times New Roman"/>
          <w:bCs/>
          <w:sz w:val="28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075269" w:rsidRPr="00973690" w:rsidRDefault="00075269" w:rsidP="00075269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proofErr w:type="gramStart"/>
      <w:r w:rsidRPr="00973690">
        <w:rPr>
          <w:rFonts w:ascii="Times New Roman" w:hAnsi="Times New Roman"/>
          <w:bCs/>
          <w:sz w:val="28"/>
          <w:szCs w:val="28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</w:t>
      </w:r>
      <w:r w:rsidR="002C3050" w:rsidRPr="00973690">
        <w:rPr>
          <w:rFonts w:ascii="Times New Roman" w:hAnsi="Times New Roman"/>
          <w:bCs/>
          <w:sz w:val="28"/>
          <w:szCs w:val="28"/>
        </w:rPr>
        <w:t>Александровского</w:t>
      </w:r>
      <w:r w:rsidRPr="00973690">
        <w:rPr>
          <w:rFonts w:ascii="Times New Roman" w:hAnsi="Times New Roman"/>
          <w:bCs/>
          <w:sz w:val="28"/>
          <w:szCs w:val="28"/>
        </w:rPr>
        <w:t xml:space="preserve"> сельского поселения;</w:t>
      </w:r>
      <w:proofErr w:type="gramEnd"/>
    </w:p>
    <w:p w:rsidR="00075269" w:rsidRPr="00973690" w:rsidRDefault="00075269" w:rsidP="00075269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proofErr w:type="gramStart"/>
      <w:r w:rsidRPr="00973690">
        <w:rPr>
          <w:rFonts w:ascii="Times New Roman" w:hAnsi="Times New Roman"/>
          <w:bCs/>
          <w:sz w:val="28"/>
          <w:szCs w:val="28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</w:t>
      </w:r>
      <w:r w:rsidRPr="00973690">
        <w:rPr>
          <w:rFonts w:ascii="Times New Roman" w:hAnsi="Times New Roman"/>
          <w:bCs/>
          <w:sz w:val="28"/>
          <w:szCs w:val="28"/>
        </w:rPr>
        <w:lastRenderedPageBreak/>
        <w:t xml:space="preserve">4 части 1 статьи 7 Федерального закона от 27.07.2010 № 210-ФЗ «Об организации предоставления государственных и муниципальных услуг». </w:t>
      </w:r>
      <w:proofErr w:type="gramEnd"/>
    </w:p>
    <w:p w:rsidR="00075269" w:rsidRPr="00973690" w:rsidRDefault="00075269" w:rsidP="00075269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973690">
        <w:rPr>
          <w:rFonts w:ascii="Times New Roman" w:hAnsi="Times New Roman"/>
          <w:bCs/>
          <w:sz w:val="28"/>
          <w:szCs w:val="28"/>
        </w:rPr>
        <w:t>5.3. Заявители имеют право на получение информации, необходимой для обоснования и рассмотрения жалобы.</w:t>
      </w:r>
    </w:p>
    <w:p w:rsidR="00075269" w:rsidRPr="00973690" w:rsidRDefault="00075269" w:rsidP="00075269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973690">
        <w:rPr>
          <w:rFonts w:ascii="Times New Roman" w:hAnsi="Times New Roman"/>
          <w:bCs/>
          <w:sz w:val="28"/>
          <w:szCs w:val="28"/>
        </w:rPr>
        <w:t>5.4. Оснований для отказа в рассмотрении жалобы не имеется.</w:t>
      </w:r>
    </w:p>
    <w:p w:rsidR="00075269" w:rsidRPr="00973690" w:rsidRDefault="00075269" w:rsidP="00075269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973690">
        <w:rPr>
          <w:rFonts w:ascii="Times New Roman" w:hAnsi="Times New Roman"/>
          <w:bCs/>
          <w:sz w:val="28"/>
          <w:szCs w:val="28"/>
        </w:rPr>
        <w:t>5.5. Основанием для начала процедуры досудебного (внесудебного) обжалования является поступившая жалоба.</w:t>
      </w:r>
    </w:p>
    <w:p w:rsidR="00075269" w:rsidRPr="00973690" w:rsidRDefault="00075269" w:rsidP="00075269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973690">
        <w:rPr>
          <w:rFonts w:ascii="Times New Roman" w:hAnsi="Times New Roman"/>
          <w:bCs/>
          <w:sz w:val="28"/>
          <w:szCs w:val="28"/>
        </w:rPr>
        <w:t>Жалоба подается в письменной форме на бумажном носителе, в электронной форме.</w:t>
      </w:r>
    </w:p>
    <w:p w:rsidR="00075269" w:rsidRPr="00973690" w:rsidRDefault="00075269" w:rsidP="00075269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973690">
        <w:rPr>
          <w:rFonts w:ascii="Times New Roman" w:hAnsi="Times New Roman"/>
          <w:bCs/>
          <w:sz w:val="28"/>
          <w:szCs w:val="28"/>
        </w:rPr>
        <w:t xml:space="preserve"> Жалоба на решения и действия (бездействие) администрации, должностного лица администрации, муниципального служащего, может быть направлена по почте,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075269" w:rsidRPr="00973690" w:rsidRDefault="00075269" w:rsidP="00075269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973690">
        <w:rPr>
          <w:rFonts w:ascii="Times New Roman" w:hAnsi="Times New Roman"/>
          <w:bCs/>
          <w:sz w:val="28"/>
          <w:szCs w:val="28"/>
        </w:rPr>
        <w:t>5.6. Жалоба должна содержать:</w:t>
      </w:r>
    </w:p>
    <w:p w:rsidR="00075269" w:rsidRPr="00973690" w:rsidRDefault="00075269" w:rsidP="00075269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proofErr w:type="gramStart"/>
      <w:r w:rsidRPr="00973690">
        <w:rPr>
          <w:rFonts w:ascii="Times New Roman" w:hAnsi="Times New Roman"/>
          <w:bCs/>
          <w:sz w:val="28"/>
          <w:szCs w:val="28"/>
        </w:rPr>
        <w:t>- наименование администрации, должностного лица администрации либо муниципального служащего, решения и действия (бездействие) которых обжалуются;</w:t>
      </w:r>
      <w:proofErr w:type="gramEnd"/>
    </w:p>
    <w:p w:rsidR="00075269" w:rsidRPr="00973690" w:rsidRDefault="00075269" w:rsidP="00075269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proofErr w:type="gramStart"/>
      <w:r w:rsidRPr="00973690">
        <w:rPr>
          <w:rFonts w:ascii="Times New Roman" w:hAnsi="Times New Roman"/>
          <w:bCs/>
          <w:sz w:val="28"/>
          <w:szCs w:val="28"/>
        </w:rPr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075269" w:rsidRPr="00973690" w:rsidRDefault="00075269" w:rsidP="00075269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973690">
        <w:rPr>
          <w:rFonts w:ascii="Times New Roman" w:hAnsi="Times New Roman"/>
          <w:bCs/>
          <w:sz w:val="28"/>
          <w:szCs w:val="28"/>
        </w:rPr>
        <w:t>- сведения об обжалуемых решениях и действиях (бездействии) администрации, должностного лица администрации либо муниципального служащего;</w:t>
      </w:r>
    </w:p>
    <w:p w:rsidR="00075269" w:rsidRPr="00973690" w:rsidRDefault="00075269" w:rsidP="00075269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973690">
        <w:rPr>
          <w:rFonts w:ascii="Times New Roman" w:hAnsi="Times New Roman"/>
          <w:bCs/>
          <w:sz w:val="28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075269" w:rsidRPr="00973690" w:rsidRDefault="00075269" w:rsidP="00075269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973690">
        <w:rPr>
          <w:rFonts w:ascii="Times New Roman" w:hAnsi="Times New Roman"/>
          <w:bCs/>
          <w:sz w:val="28"/>
          <w:szCs w:val="28"/>
        </w:rPr>
        <w:t xml:space="preserve">5.7. Заявитель может обжаловать решения и действия (бездействие) должностных лиц, муниципальных служащих администрации главе </w:t>
      </w:r>
      <w:r w:rsidR="002C3050" w:rsidRPr="00973690">
        <w:rPr>
          <w:rFonts w:ascii="Times New Roman" w:hAnsi="Times New Roman"/>
          <w:bCs/>
          <w:sz w:val="28"/>
          <w:szCs w:val="28"/>
        </w:rPr>
        <w:t>Александровского</w:t>
      </w:r>
      <w:r w:rsidRPr="00973690">
        <w:rPr>
          <w:rFonts w:ascii="Times New Roman" w:hAnsi="Times New Roman"/>
          <w:bCs/>
          <w:sz w:val="28"/>
          <w:szCs w:val="28"/>
        </w:rPr>
        <w:t xml:space="preserve"> сельского поселения.</w:t>
      </w:r>
    </w:p>
    <w:p w:rsidR="00075269" w:rsidRPr="00973690" w:rsidRDefault="00075269" w:rsidP="00075269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973690">
        <w:rPr>
          <w:rFonts w:ascii="Times New Roman" w:hAnsi="Times New Roman"/>
          <w:bCs/>
          <w:sz w:val="28"/>
          <w:szCs w:val="28"/>
        </w:rPr>
        <w:t xml:space="preserve">Глава </w:t>
      </w:r>
      <w:r w:rsidR="002C3050" w:rsidRPr="00973690">
        <w:rPr>
          <w:rFonts w:ascii="Times New Roman" w:hAnsi="Times New Roman"/>
          <w:bCs/>
          <w:sz w:val="28"/>
          <w:szCs w:val="28"/>
        </w:rPr>
        <w:t>Александровского</w:t>
      </w:r>
      <w:r w:rsidRPr="00973690">
        <w:rPr>
          <w:rFonts w:ascii="Times New Roman" w:hAnsi="Times New Roman"/>
          <w:bCs/>
          <w:sz w:val="28"/>
          <w:szCs w:val="28"/>
        </w:rPr>
        <w:t xml:space="preserve"> сельского поселения проводит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075269" w:rsidRPr="00973690" w:rsidRDefault="00075269" w:rsidP="00075269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973690">
        <w:rPr>
          <w:rFonts w:ascii="Times New Roman" w:hAnsi="Times New Roman"/>
          <w:bCs/>
          <w:sz w:val="28"/>
          <w:szCs w:val="28"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075269" w:rsidRPr="00973690" w:rsidRDefault="00075269" w:rsidP="00075269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973690">
        <w:rPr>
          <w:rFonts w:ascii="Times New Roman" w:hAnsi="Times New Roman"/>
          <w:bCs/>
          <w:sz w:val="28"/>
          <w:szCs w:val="28"/>
        </w:rPr>
        <w:lastRenderedPageBreak/>
        <w:t>5.8. По результатам рассмотрения жалобы лицом, уполномоченным на ее рассмотрение, принимается одно из следующих решений:</w:t>
      </w:r>
    </w:p>
    <w:p w:rsidR="00075269" w:rsidRPr="00973690" w:rsidRDefault="00075269" w:rsidP="00075269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proofErr w:type="gramStart"/>
      <w:r w:rsidRPr="00973690">
        <w:rPr>
          <w:rFonts w:ascii="Times New Roman" w:hAnsi="Times New Roman"/>
          <w:bCs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2C3050" w:rsidRPr="00973690">
        <w:rPr>
          <w:rFonts w:ascii="Times New Roman" w:hAnsi="Times New Roman"/>
          <w:bCs/>
          <w:sz w:val="28"/>
          <w:szCs w:val="28"/>
        </w:rPr>
        <w:t>Александровского</w:t>
      </w:r>
      <w:r w:rsidRPr="00973690">
        <w:rPr>
          <w:rFonts w:ascii="Times New Roman" w:hAnsi="Times New Roman"/>
          <w:bCs/>
          <w:sz w:val="28"/>
          <w:szCs w:val="28"/>
        </w:rPr>
        <w:t xml:space="preserve"> сельского поселения;</w:t>
      </w:r>
      <w:proofErr w:type="gramEnd"/>
    </w:p>
    <w:p w:rsidR="00075269" w:rsidRPr="00973690" w:rsidRDefault="00075269" w:rsidP="00075269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973690">
        <w:rPr>
          <w:rFonts w:ascii="Times New Roman" w:hAnsi="Times New Roman"/>
          <w:bCs/>
          <w:sz w:val="28"/>
          <w:szCs w:val="28"/>
        </w:rPr>
        <w:t>2) в удовлетворении жалобы отказывается.</w:t>
      </w:r>
    </w:p>
    <w:p w:rsidR="00075269" w:rsidRPr="00973690" w:rsidRDefault="00075269" w:rsidP="00075269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973690">
        <w:rPr>
          <w:rFonts w:ascii="Times New Roman" w:hAnsi="Times New Roman"/>
          <w:bCs/>
          <w:sz w:val="28"/>
          <w:szCs w:val="28"/>
        </w:rPr>
        <w:t xml:space="preserve">5.9. </w:t>
      </w:r>
      <w:proofErr w:type="gramStart"/>
      <w:r w:rsidRPr="00973690">
        <w:rPr>
          <w:rFonts w:ascii="Times New Roman" w:hAnsi="Times New Roman"/>
          <w:bCs/>
          <w:sz w:val="28"/>
          <w:szCs w:val="28"/>
        </w:rPr>
        <w:t>Жалоба, поступившая в администрацию, подлежит рассмотрению в течение 15 рабочих дней со дня ее регистрации, а в случае обжалования отказа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</w:t>
      </w:r>
      <w:proofErr w:type="gramEnd"/>
    </w:p>
    <w:p w:rsidR="00075269" w:rsidRPr="00973690" w:rsidRDefault="00075269" w:rsidP="00075269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973690">
        <w:rPr>
          <w:rFonts w:ascii="Times New Roman" w:hAnsi="Times New Roman"/>
          <w:bCs/>
          <w:sz w:val="28"/>
          <w:szCs w:val="28"/>
        </w:rPr>
        <w:t>5.10. Должностное лицо или орган, уполномоченные на рассмотрение жалобы, отказывают в удовлетворении жалобы в следующих случаях:</w:t>
      </w:r>
    </w:p>
    <w:p w:rsidR="00075269" w:rsidRPr="00973690" w:rsidRDefault="00075269" w:rsidP="00075269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973690">
        <w:rPr>
          <w:rFonts w:ascii="Times New Roman" w:hAnsi="Times New Roman"/>
          <w:bCs/>
          <w:sz w:val="28"/>
          <w:szCs w:val="28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075269" w:rsidRPr="00973690" w:rsidRDefault="00075269" w:rsidP="00075269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proofErr w:type="gramStart"/>
      <w:r w:rsidRPr="00973690">
        <w:rPr>
          <w:rFonts w:ascii="Times New Roman" w:hAnsi="Times New Roman"/>
          <w:bCs/>
          <w:sz w:val="28"/>
          <w:szCs w:val="28"/>
        </w:rPr>
        <w:t>2) подача жалобы лицом, полномочия которого не подтверждены в порядке, установленном законодательством;</w:t>
      </w:r>
      <w:proofErr w:type="gramEnd"/>
    </w:p>
    <w:p w:rsidR="00075269" w:rsidRPr="00973690" w:rsidRDefault="00075269" w:rsidP="00075269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973690">
        <w:rPr>
          <w:rFonts w:ascii="Times New Roman" w:hAnsi="Times New Roman"/>
          <w:bCs/>
          <w:sz w:val="28"/>
          <w:szCs w:val="28"/>
        </w:rPr>
        <w:t>3) наличие решения по жалобе, принятого ранее этим же органом в соответствии с требованиями Закона Воронежской области от 26.04.2013     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075269" w:rsidRPr="00973690" w:rsidRDefault="00075269" w:rsidP="00075269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973690">
        <w:rPr>
          <w:rFonts w:ascii="Times New Roman" w:hAnsi="Times New Roman"/>
          <w:bCs/>
          <w:sz w:val="28"/>
          <w:szCs w:val="28"/>
        </w:rPr>
        <w:t>4) если обжалуемые действия являются правомерными.</w:t>
      </w:r>
    </w:p>
    <w:p w:rsidR="00075269" w:rsidRPr="00973690" w:rsidRDefault="00075269" w:rsidP="00075269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973690">
        <w:rPr>
          <w:rFonts w:ascii="Times New Roman" w:hAnsi="Times New Roman"/>
          <w:bCs/>
          <w:sz w:val="28"/>
          <w:szCs w:val="28"/>
        </w:rPr>
        <w:t>5.11. Должностное лицо или орган, уполномоченные на рассмотрение жалобы, оставляют жалобу без ответа в следующих случаях:</w:t>
      </w:r>
    </w:p>
    <w:p w:rsidR="00075269" w:rsidRPr="00973690" w:rsidRDefault="00075269" w:rsidP="00075269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973690">
        <w:rPr>
          <w:rFonts w:ascii="Times New Roman" w:hAnsi="Times New Roman"/>
          <w:bCs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а также членов его семьи;</w:t>
      </w:r>
    </w:p>
    <w:p w:rsidR="00075269" w:rsidRPr="00973690" w:rsidRDefault="00075269" w:rsidP="00075269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973690">
        <w:rPr>
          <w:rFonts w:ascii="Times New Roman" w:hAnsi="Times New Roman"/>
          <w:bCs/>
          <w:sz w:val="28"/>
          <w:szCs w:val="28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075269" w:rsidRPr="00973690" w:rsidRDefault="00075269" w:rsidP="00075269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973690">
        <w:rPr>
          <w:rFonts w:ascii="Times New Roman" w:hAnsi="Times New Roman"/>
          <w:bCs/>
          <w:sz w:val="28"/>
          <w:szCs w:val="28"/>
        </w:rPr>
        <w:t>Должностное лицо или орган, уполномоченные на рассмотрение жалобы,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</w:p>
    <w:p w:rsidR="00075269" w:rsidRPr="00973690" w:rsidRDefault="00075269" w:rsidP="00075269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973690">
        <w:rPr>
          <w:rFonts w:ascii="Times New Roman" w:hAnsi="Times New Roman"/>
          <w:bCs/>
          <w:sz w:val="28"/>
          <w:szCs w:val="28"/>
        </w:rPr>
        <w:t xml:space="preserve">В </w:t>
      </w:r>
      <w:proofErr w:type="gramStart"/>
      <w:r w:rsidRPr="00973690">
        <w:rPr>
          <w:rFonts w:ascii="Times New Roman" w:hAnsi="Times New Roman"/>
          <w:bCs/>
          <w:sz w:val="28"/>
          <w:szCs w:val="28"/>
        </w:rPr>
        <w:t>случае</w:t>
      </w:r>
      <w:proofErr w:type="gramEnd"/>
      <w:r w:rsidRPr="00973690">
        <w:rPr>
          <w:rFonts w:ascii="Times New Roman" w:hAnsi="Times New Roman"/>
          <w:bCs/>
          <w:sz w:val="28"/>
          <w:szCs w:val="28"/>
        </w:rPr>
        <w:t xml:space="preserve">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075269" w:rsidRPr="00973690" w:rsidRDefault="00075269" w:rsidP="00075269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bookmarkStart w:id="0" w:name="Par54"/>
      <w:bookmarkEnd w:id="0"/>
      <w:r w:rsidRPr="00973690">
        <w:rPr>
          <w:rFonts w:ascii="Times New Roman" w:hAnsi="Times New Roman"/>
          <w:bCs/>
          <w:sz w:val="28"/>
          <w:szCs w:val="28"/>
        </w:rPr>
        <w:lastRenderedPageBreak/>
        <w:t>5.12. Не позднее дня, следующего за днем принятия решения, указанного в пункте 5.8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75269" w:rsidRPr="00973690" w:rsidRDefault="00075269" w:rsidP="00075269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973690">
        <w:rPr>
          <w:rFonts w:ascii="Times New Roman" w:hAnsi="Times New Roman"/>
          <w:bCs/>
          <w:sz w:val="28"/>
          <w:szCs w:val="28"/>
        </w:rPr>
        <w:t xml:space="preserve">5.13. </w:t>
      </w:r>
      <w:proofErr w:type="gramStart"/>
      <w:r w:rsidRPr="00973690">
        <w:rPr>
          <w:rFonts w:ascii="Times New Roman" w:hAnsi="Times New Roman"/>
          <w:bCs/>
          <w:sz w:val="28"/>
          <w:szCs w:val="28"/>
        </w:rPr>
        <w:t>В случае признания жалобы подлежащей удовлетворению в ответе заявителю, указанном в пункте 5.12 настоящего Административного регламента, дается информация о действиях, осуществляемых администрацией,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  <w:proofErr w:type="gramEnd"/>
    </w:p>
    <w:p w:rsidR="00075269" w:rsidRPr="00973690" w:rsidRDefault="00075269" w:rsidP="00075269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973690">
        <w:rPr>
          <w:rFonts w:ascii="Times New Roman" w:hAnsi="Times New Roman"/>
          <w:bCs/>
          <w:sz w:val="28"/>
          <w:szCs w:val="28"/>
        </w:rPr>
        <w:t xml:space="preserve">5.14. В случае признания </w:t>
      </w:r>
      <w:proofErr w:type="gramStart"/>
      <w:r w:rsidRPr="00973690">
        <w:rPr>
          <w:rFonts w:ascii="Times New Roman" w:hAnsi="Times New Roman"/>
          <w:bCs/>
          <w:sz w:val="28"/>
          <w:szCs w:val="28"/>
        </w:rPr>
        <w:t>жалобы</w:t>
      </w:r>
      <w:proofErr w:type="gramEnd"/>
      <w:r w:rsidRPr="00973690">
        <w:rPr>
          <w:rFonts w:ascii="Times New Roman" w:hAnsi="Times New Roman"/>
          <w:bCs/>
          <w:sz w:val="28"/>
          <w:szCs w:val="28"/>
        </w:rPr>
        <w:t xml:space="preserve"> не подлежащей удовлетворению в ответе заявителю, указанном в пункте 5.12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DE04A7" w:rsidRPr="00973690" w:rsidRDefault="00075269" w:rsidP="00075269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Cs/>
          <w:sz w:val="28"/>
          <w:szCs w:val="28"/>
        </w:rPr>
      </w:pPr>
      <w:r w:rsidRPr="00973690">
        <w:rPr>
          <w:rFonts w:ascii="Times New Roman" w:hAnsi="Times New Roman"/>
          <w:bCs/>
          <w:sz w:val="28"/>
          <w:szCs w:val="28"/>
        </w:rPr>
        <w:t xml:space="preserve">5.15. В случае установления в ходе или по результатам </w:t>
      </w:r>
      <w:proofErr w:type="gramStart"/>
      <w:r w:rsidRPr="00973690">
        <w:rPr>
          <w:rFonts w:ascii="Times New Roman" w:hAnsi="Times New Roman"/>
          <w:bCs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973690">
        <w:rPr>
          <w:rFonts w:ascii="Times New Roman" w:hAnsi="Times New Roman"/>
          <w:bCs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  <w:r w:rsidR="00DE04A7" w:rsidRPr="00973690">
        <w:rPr>
          <w:rFonts w:ascii="Times New Roman" w:hAnsi="Times New Roman"/>
          <w:bCs/>
          <w:sz w:val="28"/>
          <w:szCs w:val="28"/>
        </w:rPr>
        <w:t>».</w:t>
      </w:r>
    </w:p>
    <w:p w:rsidR="00BB5E89" w:rsidRPr="00973690" w:rsidRDefault="00BB5E89" w:rsidP="00FB441A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973690">
        <w:rPr>
          <w:rFonts w:ascii="Times New Roman" w:hAnsi="Times New Roman"/>
          <w:sz w:val="28"/>
          <w:szCs w:val="28"/>
        </w:rPr>
        <w:t xml:space="preserve">2. </w:t>
      </w:r>
      <w:r w:rsidRPr="00973690">
        <w:rPr>
          <w:rFonts w:ascii="Times New Roman" w:hAnsi="Times New Roman"/>
          <w:sz w:val="28"/>
          <w:szCs w:val="28"/>
          <w:lang w:eastAsia="en-US"/>
        </w:rPr>
        <w:t>Настоящее постановление вступает в силу после его официального обнародования</w:t>
      </w:r>
    </w:p>
    <w:p w:rsidR="00940D65" w:rsidRPr="00973690" w:rsidRDefault="00FB441A" w:rsidP="00FB441A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973690">
        <w:rPr>
          <w:rFonts w:ascii="Times New Roman" w:hAnsi="Times New Roman"/>
          <w:sz w:val="28"/>
          <w:szCs w:val="28"/>
        </w:rPr>
        <w:t xml:space="preserve"> </w:t>
      </w:r>
      <w:r w:rsidR="00BB5E89" w:rsidRPr="00973690">
        <w:rPr>
          <w:rFonts w:ascii="Times New Roman" w:hAnsi="Times New Roman"/>
          <w:sz w:val="28"/>
          <w:szCs w:val="28"/>
        </w:rPr>
        <w:t>3</w:t>
      </w:r>
      <w:r w:rsidR="00940D65" w:rsidRPr="00973690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40D65" w:rsidRPr="0097369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940D65" w:rsidRPr="00973690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C3D12" w:rsidRPr="00973690" w:rsidRDefault="003C3D12" w:rsidP="008F15E0">
      <w:pPr>
        <w:ind w:firstLine="0"/>
        <w:rPr>
          <w:rFonts w:ascii="Times New Roman" w:hAnsi="Times New Roman"/>
          <w:sz w:val="28"/>
          <w:szCs w:val="28"/>
        </w:rPr>
      </w:pPr>
    </w:p>
    <w:p w:rsidR="00BB5E89" w:rsidRPr="00973690" w:rsidRDefault="00BB5E89" w:rsidP="008F15E0">
      <w:pPr>
        <w:ind w:firstLine="0"/>
        <w:rPr>
          <w:rFonts w:ascii="Times New Roman" w:hAnsi="Times New Roman"/>
          <w:sz w:val="28"/>
          <w:szCs w:val="28"/>
        </w:rPr>
      </w:pPr>
      <w:r w:rsidRPr="00973690">
        <w:rPr>
          <w:rFonts w:ascii="Times New Roman" w:hAnsi="Times New Roman"/>
          <w:sz w:val="28"/>
          <w:szCs w:val="28"/>
        </w:rPr>
        <w:t xml:space="preserve">Глава </w:t>
      </w:r>
      <w:r w:rsidR="002C3050" w:rsidRPr="00973690">
        <w:rPr>
          <w:rFonts w:ascii="Times New Roman" w:hAnsi="Times New Roman"/>
          <w:sz w:val="28"/>
          <w:szCs w:val="28"/>
        </w:rPr>
        <w:t>Александровского</w:t>
      </w:r>
      <w:r w:rsidRPr="00973690">
        <w:rPr>
          <w:rFonts w:ascii="Times New Roman" w:hAnsi="Times New Roman"/>
          <w:sz w:val="28"/>
          <w:szCs w:val="28"/>
        </w:rPr>
        <w:t xml:space="preserve"> </w:t>
      </w:r>
    </w:p>
    <w:p w:rsidR="003C3D12" w:rsidRPr="00973690" w:rsidRDefault="00BB5E89" w:rsidP="008F15E0">
      <w:pPr>
        <w:ind w:firstLine="0"/>
        <w:rPr>
          <w:rFonts w:ascii="Times New Roman" w:hAnsi="Times New Roman"/>
          <w:sz w:val="28"/>
          <w:szCs w:val="28"/>
        </w:rPr>
      </w:pPr>
      <w:r w:rsidRPr="00973690">
        <w:rPr>
          <w:rFonts w:ascii="Times New Roman" w:hAnsi="Times New Roman"/>
          <w:sz w:val="28"/>
          <w:szCs w:val="28"/>
        </w:rPr>
        <w:t>сельского поселения</w:t>
      </w:r>
      <w:r w:rsidR="00FB441A" w:rsidRPr="00973690"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r w:rsidR="00CA527B" w:rsidRPr="00973690">
        <w:rPr>
          <w:rFonts w:ascii="Times New Roman" w:hAnsi="Times New Roman"/>
          <w:sz w:val="28"/>
          <w:szCs w:val="28"/>
        </w:rPr>
        <w:t>Т.Н. Васильева</w:t>
      </w:r>
    </w:p>
    <w:p w:rsidR="001C1AC2" w:rsidRPr="00973690" w:rsidRDefault="001C1AC2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Pr="00973690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</w:p>
    <w:p w:rsidR="009F1117" w:rsidRPr="00973690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Pr="00973690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Pr="00973690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F1117" w:rsidRPr="00973690" w:rsidSect="00C04E08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6AC" w:rsidRDefault="008E26AC" w:rsidP="00935FD5">
      <w:r>
        <w:separator/>
      </w:r>
    </w:p>
  </w:endnote>
  <w:endnote w:type="continuationSeparator" w:id="0">
    <w:p w:rsidR="008E26AC" w:rsidRDefault="008E26AC" w:rsidP="00935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6AC" w:rsidRDefault="008E26AC" w:rsidP="00935FD5">
      <w:r>
        <w:separator/>
      </w:r>
    </w:p>
  </w:footnote>
  <w:footnote w:type="continuationSeparator" w:id="0">
    <w:p w:rsidR="008E26AC" w:rsidRDefault="008E26AC" w:rsidP="00935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295"/>
    <w:multiLevelType w:val="hybridMultilevel"/>
    <w:tmpl w:val="566CDC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68C33C4A"/>
    <w:multiLevelType w:val="hybridMultilevel"/>
    <w:tmpl w:val="5D60BB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B02"/>
    <w:rsid w:val="000006FB"/>
    <w:rsid w:val="0001705C"/>
    <w:rsid w:val="00034B4A"/>
    <w:rsid w:val="000424D8"/>
    <w:rsid w:val="0005152B"/>
    <w:rsid w:val="00075269"/>
    <w:rsid w:val="000C1025"/>
    <w:rsid w:val="000C5357"/>
    <w:rsid w:val="000F6B02"/>
    <w:rsid w:val="00111EA4"/>
    <w:rsid w:val="00133998"/>
    <w:rsid w:val="001403C4"/>
    <w:rsid w:val="00155979"/>
    <w:rsid w:val="00166D78"/>
    <w:rsid w:val="001B7B9B"/>
    <w:rsid w:val="001C1AC2"/>
    <w:rsid w:val="002000D4"/>
    <w:rsid w:val="0021154F"/>
    <w:rsid w:val="002C3050"/>
    <w:rsid w:val="002C35F0"/>
    <w:rsid w:val="002C7CD9"/>
    <w:rsid w:val="002E5302"/>
    <w:rsid w:val="00301086"/>
    <w:rsid w:val="00351A56"/>
    <w:rsid w:val="0038556F"/>
    <w:rsid w:val="003907BC"/>
    <w:rsid w:val="003922B4"/>
    <w:rsid w:val="003A5C2C"/>
    <w:rsid w:val="003C3D12"/>
    <w:rsid w:val="003E060C"/>
    <w:rsid w:val="00446EDE"/>
    <w:rsid w:val="00447F96"/>
    <w:rsid w:val="004634A3"/>
    <w:rsid w:val="0049334C"/>
    <w:rsid w:val="004A04AA"/>
    <w:rsid w:val="004E2A7B"/>
    <w:rsid w:val="00507FBD"/>
    <w:rsid w:val="00510D03"/>
    <w:rsid w:val="0055338C"/>
    <w:rsid w:val="00560BFE"/>
    <w:rsid w:val="005728BB"/>
    <w:rsid w:val="00590416"/>
    <w:rsid w:val="005F2214"/>
    <w:rsid w:val="00671BEA"/>
    <w:rsid w:val="006A7C4A"/>
    <w:rsid w:val="006C7A21"/>
    <w:rsid w:val="006E5525"/>
    <w:rsid w:val="006F4F02"/>
    <w:rsid w:val="007027CE"/>
    <w:rsid w:val="00711F73"/>
    <w:rsid w:val="00737EF6"/>
    <w:rsid w:val="00747CB0"/>
    <w:rsid w:val="00785D3D"/>
    <w:rsid w:val="007A7C2D"/>
    <w:rsid w:val="007E4613"/>
    <w:rsid w:val="00867927"/>
    <w:rsid w:val="00895B1D"/>
    <w:rsid w:val="008D04B3"/>
    <w:rsid w:val="008E26AC"/>
    <w:rsid w:val="008F15E0"/>
    <w:rsid w:val="008F78E0"/>
    <w:rsid w:val="00921E1F"/>
    <w:rsid w:val="00935FD5"/>
    <w:rsid w:val="00940D65"/>
    <w:rsid w:val="00940DA4"/>
    <w:rsid w:val="00945CF8"/>
    <w:rsid w:val="00963FBC"/>
    <w:rsid w:val="00973690"/>
    <w:rsid w:val="009A1F40"/>
    <w:rsid w:val="009B24F0"/>
    <w:rsid w:val="009F1117"/>
    <w:rsid w:val="00A04902"/>
    <w:rsid w:val="00A45DF8"/>
    <w:rsid w:val="00A53180"/>
    <w:rsid w:val="00A55EDC"/>
    <w:rsid w:val="00B30761"/>
    <w:rsid w:val="00B37040"/>
    <w:rsid w:val="00B4341E"/>
    <w:rsid w:val="00B45011"/>
    <w:rsid w:val="00B61302"/>
    <w:rsid w:val="00BA5FE2"/>
    <w:rsid w:val="00BB55BF"/>
    <w:rsid w:val="00BB5E89"/>
    <w:rsid w:val="00BC4985"/>
    <w:rsid w:val="00BD5B09"/>
    <w:rsid w:val="00BF54E6"/>
    <w:rsid w:val="00C04969"/>
    <w:rsid w:val="00C04E08"/>
    <w:rsid w:val="00C05698"/>
    <w:rsid w:val="00C27555"/>
    <w:rsid w:val="00C54A55"/>
    <w:rsid w:val="00C746BA"/>
    <w:rsid w:val="00C7735A"/>
    <w:rsid w:val="00C86E51"/>
    <w:rsid w:val="00CA527B"/>
    <w:rsid w:val="00CA6B56"/>
    <w:rsid w:val="00CB47F0"/>
    <w:rsid w:val="00CC708D"/>
    <w:rsid w:val="00CD47A5"/>
    <w:rsid w:val="00CE5479"/>
    <w:rsid w:val="00D33290"/>
    <w:rsid w:val="00D76A10"/>
    <w:rsid w:val="00D96A44"/>
    <w:rsid w:val="00DE04A7"/>
    <w:rsid w:val="00E0365D"/>
    <w:rsid w:val="00E15408"/>
    <w:rsid w:val="00E80607"/>
    <w:rsid w:val="00E8287A"/>
    <w:rsid w:val="00EA697A"/>
    <w:rsid w:val="00EA709D"/>
    <w:rsid w:val="00EC215E"/>
    <w:rsid w:val="00EC4201"/>
    <w:rsid w:val="00EF2D3A"/>
    <w:rsid w:val="00F05B7F"/>
    <w:rsid w:val="00FA6DBA"/>
    <w:rsid w:val="00FB176C"/>
    <w:rsid w:val="00FB441A"/>
    <w:rsid w:val="00FB4ADE"/>
    <w:rsid w:val="00FD1B25"/>
    <w:rsid w:val="00FD5B44"/>
    <w:rsid w:val="00FD762D"/>
    <w:rsid w:val="00FD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3E060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3E060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F1F8B-F58C-489F-A4AB-67BF1611B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645</TotalTime>
  <Pages>8</Pages>
  <Words>2664</Words>
  <Characters>15186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Romanchenko</dc:creator>
  <cp:lastModifiedBy>ADMIN</cp:lastModifiedBy>
  <cp:revision>88</cp:revision>
  <cp:lastPrinted>2022-12-16T11:10:00Z</cp:lastPrinted>
  <dcterms:created xsi:type="dcterms:W3CDTF">2022-12-07T07:18:00Z</dcterms:created>
  <dcterms:modified xsi:type="dcterms:W3CDTF">2023-05-09T11:32:00Z</dcterms:modified>
</cp:coreProperties>
</file>