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20" w:rsidRDefault="00B92CCD" w:rsidP="007066EF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 xml:space="preserve"> </w:t>
      </w:r>
      <w:r w:rsidR="00657320" w:rsidRPr="008A0DE9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>ИЗВЕЩЕНИЕ</w:t>
      </w:r>
    </w:p>
    <w:p w:rsidR="007066EF" w:rsidRPr="007066EF" w:rsidRDefault="007066EF" w:rsidP="007066EF">
      <w:pPr>
        <w:jc w:val="center"/>
        <w:rPr>
          <w:rFonts w:ascii="Times New Roman" w:eastAsia="Times New Roman" w:hAnsi="Times New Roman" w:cs="Times New Roman"/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Администрация Таловского муниципального района </w:t>
      </w:r>
      <w:r w:rsidRPr="007066EF">
        <w:rPr>
          <w:rFonts w:ascii="opensans-regular" w:hAnsi="opensans-regular"/>
          <w:color w:val="333333"/>
          <w:shd w:val="clear" w:color="auto" w:fill="FFFFFF"/>
          <w:lang w:val="ru-RU"/>
        </w:rPr>
        <w:t>сообщает о проведении открытого по составу участников и по форме подачи предложений о цене аукциона на право заключения договор</w:t>
      </w:r>
      <w:r w:rsidR="00CD1E05">
        <w:rPr>
          <w:rFonts w:ascii="opensans-regular" w:hAnsi="opensans-regular"/>
          <w:color w:val="333333"/>
          <w:shd w:val="clear" w:color="auto" w:fill="FFFFFF"/>
          <w:lang w:val="ru-RU"/>
        </w:rPr>
        <w:t>ов</w:t>
      </w:r>
      <w:r w:rsidRPr="007066EF"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аренды земельн</w:t>
      </w:r>
      <w:r w:rsidR="00CD1E05">
        <w:rPr>
          <w:rFonts w:ascii="opensans-regular" w:hAnsi="opensans-regular"/>
          <w:color w:val="333333"/>
          <w:shd w:val="clear" w:color="auto" w:fill="FFFFFF"/>
          <w:lang w:val="ru-RU"/>
        </w:rPr>
        <w:t>ых</w:t>
      </w:r>
      <w:r w:rsidRPr="007066EF"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участк</w:t>
      </w:r>
      <w:r w:rsidR="00CD1E05">
        <w:rPr>
          <w:rFonts w:ascii="opensans-regular" w:hAnsi="opensans-regular"/>
          <w:color w:val="333333"/>
          <w:shd w:val="clear" w:color="auto" w:fill="FFFFFF"/>
          <w:lang w:val="ru-RU"/>
        </w:rPr>
        <w:t>ов</w:t>
      </w:r>
      <w:r w:rsidRPr="007066EF"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сельскохозяйственного назначения</w:t>
      </w:r>
    </w:p>
    <w:p w:rsidR="00657320" w:rsidRPr="007066EF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7066EF">
        <w:rPr>
          <w:rFonts w:ascii="Times New Roman" w:eastAsia="Times New Roman" w:hAnsi="Times New Roman" w:cs="Times New Roman"/>
          <w:lang w:eastAsia="ru-RU"/>
        </w:rPr>
        <w:t> </w:t>
      </w:r>
    </w:p>
    <w:p w:rsidR="00657320" w:rsidRPr="00CE0CDC" w:rsidRDefault="00657320" w:rsidP="00CD1E05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CE0CDC">
        <w:rPr>
          <w:rFonts w:ascii="Times New Roman" w:eastAsia="Times New Roman" w:hAnsi="Times New Roman" w:cs="Times New Roman"/>
          <w:b/>
          <w:lang w:val="ru-RU" w:eastAsia="ru-RU"/>
        </w:rPr>
        <w:t>Основание проведения аукциона</w:t>
      </w:r>
      <w:r w:rsidRPr="00CE0CDC">
        <w:rPr>
          <w:rFonts w:ascii="Times New Roman" w:eastAsia="Times New Roman" w:hAnsi="Times New Roman" w:cs="Times New Roman"/>
          <w:lang w:val="ru-RU" w:eastAsia="ru-RU"/>
        </w:rPr>
        <w:t>: постановление администрации Таловс</w:t>
      </w:r>
      <w:r w:rsidR="00CD1E05">
        <w:rPr>
          <w:rFonts w:ascii="Times New Roman" w:eastAsia="Times New Roman" w:hAnsi="Times New Roman" w:cs="Times New Roman"/>
          <w:lang w:val="ru-RU" w:eastAsia="ru-RU"/>
        </w:rPr>
        <w:t>кого муниципального района от 07.11.2017 г. № 1039</w:t>
      </w:r>
      <w:r w:rsidR="009A45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 «О проведен</w:t>
      </w:r>
      <w:proofErr w:type="gramStart"/>
      <w:r w:rsidRPr="00CE0CDC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CE0CDC">
        <w:rPr>
          <w:rFonts w:ascii="Times New Roman" w:eastAsia="Times New Roman" w:hAnsi="Times New Roman" w:cs="Times New Roman"/>
          <w:lang w:val="ru-RU" w:eastAsia="ru-RU"/>
        </w:rPr>
        <w:t>кциона на право заклю</w:t>
      </w:r>
      <w:r w:rsidR="00CD1E05">
        <w:rPr>
          <w:rFonts w:ascii="Times New Roman" w:eastAsia="Times New Roman" w:hAnsi="Times New Roman" w:cs="Times New Roman"/>
          <w:lang w:val="ru-RU" w:eastAsia="ru-RU"/>
        </w:rPr>
        <w:t xml:space="preserve">чения договоров </w:t>
      </w:r>
      <w:r w:rsidR="006C3C84">
        <w:rPr>
          <w:rFonts w:ascii="Times New Roman" w:eastAsia="Times New Roman" w:hAnsi="Times New Roman" w:cs="Times New Roman"/>
          <w:lang w:val="ru-RU" w:eastAsia="ru-RU"/>
        </w:rPr>
        <w:t xml:space="preserve"> аренды земельных  участков </w:t>
      </w:r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 с к</w:t>
      </w:r>
      <w:r w:rsidR="009A457D">
        <w:rPr>
          <w:rFonts w:ascii="Times New Roman" w:eastAsia="Times New Roman" w:hAnsi="Times New Roman" w:cs="Times New Roman"/>
          <w:lang w:val="ru-RU" w:eastAsia="ru-RU"/>
        </w:rPr>
        <w:t>адастровым</w:t>
      </w:r>
      <w:r w:rsidR="00CD1E05">
        <w:rPr>
          <w:rFonts w:ascii="Times New Roman" w:eastAsia="Times New Roman" w:hAnsi="Times New Roman" w:cs="Times New Roman"/>
          <w:lang w:val="ru-RU" w:eastAsia="ru-RU"/>
        </w:rPr>
        <w:t>и номерами  36:29:9200023:324</w:t>
      </w:r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CD1E05">
        <w:rPr>
          <w:rFonts w:ascii="Times New Roman" w:eastAsia="Times New Roman" w:hAnsi="Times New Roman" w:cs="Times New Roman"/>
          <w:lang w:val="ru-RU" w:eastAsia="ru-RU"/>
        </w:rPr>
        <w:t>36:29:9200023:325, 36:29:9102018:253</w:t>
      </w:r>
      <w:r w:rsidR="006C3C84">
        <w:rPr>
          <w:rFonts w:ascii="Times New Roman" w:eastAsia="Times New Roman" w:hAnsi="Times New Roman" w:cs="Times New Roman"/>
          <w:lang w:val="ru-RU" w:eastAsia="ru-RU"/>
        </w:rPr>
        <w:t xml:space="preserve">,  </w:t>
      </w:r>
      <w:r w:rsidR="00CD1E05">
        <w:rPr>
          <w:rFonts w:ascii="Times New Roman" w:eastAsia="Times New Roman" w:hAnsi="Times New Roman" w:cs="Times New Roman"/>
          <w:lang w:val="ru-RU" w:eastAsia="ru-RU"/>
        </w:rPr>
        <w:t xml:space="preserve">36:29:9102018:254,  </w:t>
      </w:r>
      <w:r w:rsidR="006C3C84">
        <w:rPr>
          <w:rFonts w:ascii="Times New Roman" w:eastAsia="Times New Roman" w:hAnsi="Times New Roman" w:cs="Times New Roman"/>
          <w:lang w:val="ru-RU" w:eastAsia="ru-RU"/>
        </w:rPr>
        <w:t xml:space="preserve">расположенных по адресу: </w:t>
      </w:r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адрес: </w:t>
      </w:r>
      <w:r w:rsidR="009A45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val="ru-RU" w:eastAsia="ru-RU"/>
        </w:rPr>
        <w:t>Воронежская область,</w:t>
      </w:r>
      <w:r w:rsidR="006C3C84">
        <w:rPr>
          <w:rFonts w:ascii="Times New Roman" w:eastAsia="Times New Roman" w:hAnsi="Times New Roman" w:cs="Times New Roman"/>
          <w:lang w:val="ru-RU" w:eastAsia="ru-RU"/>
        </w:rPr>
        <w:t xml:space="preserve"> Таловский район, Александр</w:t>
      </w:r>
      <w:r w:rsidR="00CD1E05">
        <w:rPr>
          <w:rFonts w:ascii="Times New Roman" w:eastAsia="Times New Roman" w:hAnsi="Times New Roman" w:cs="Times New Roman"/>
          <w:lang w:val="ru-RU" w:eastAsia="ru-RU"/>
        </w:rPr>
        <w:t>овское сельское поселение</w:t>
      </w:r>
      <w:r w:rsidRPr="00CE0CDC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Организатор аукциона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– Отдел по управлению муниципальным имуществом администрации Таловского муниципального района.</w:t>
      </w:r>
    </w:p>
    <w:p w:rsidR="00657320" w:rsidRPr="007066EF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7066EF">
        <w:rPr>
          <w:rFonts w:ascii="Times New Roman" w:eastAsia="Times New Roman" w:hAnsi="Times New Roman" w:cs="Times New Roman"/>
          <w:b/>
          <w:lang w:val="ru-RU" w:eastAsia="ru-RU"/>
        </w:rPr>
        <w:t>Собственник земельн</w:t>
      </w:r>
      <w:r w:rsidR="007066EF">
        <w:rPr>
          <w:rFonts w:ascii="Times New Roman" w:eastAsia="Times New Roman" w:hAnsi="Times New Roman" w:cs="Times New Roman"/>
          <w:b/>
          <w:lang w:val="ru-RU" w:eastAsia="ru-RU"/>
        </w:rPr>
        <w:t>ого</w:t>
      </w:r>
      <w:r w:rsidRPr="007066EF">
        <w:rPr>
          <w:rFonts w:ascii="Times New Roman" w:eastAsia="Times New Roman" w:hAnsi="Times New Roman" w:cs="Times New Roman"/>
          <w:b/>
          <w:lang w:val="ru-RU" w:eastAsia="ru-RU"/>
        </w:rPr>
        <w:t xml:space="preserve"> участк</w:t>
      </w:r>
      <w:r w:rsidR="007066EF">
        <w:rPr>
          <w:rFonts w:ascii="Times New Roman" w:eastAsia="Times New Roman" w:hAnsi="Times New Roman" w:cs="Times New Roman"/>
          <w:b/>
          <w:lang w:val="ru-RU" w:eastAsia="ru-RU"/>
        </w:rPr>
        <w:t>а</w:t>
      </w:r>
      <w:r w:rsidRPr="007066EF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r w:rsidR="00116501" w:rsidRPr="007066EF">
        <w:rPr>
          <w:rFonts w:ascii="Times New Roman" w:eastAsia="Times New Roman" w:hAnsi="Times New Roman" w:cs="Times New Roman"/>
          <w:lang w:val="ru-RU" w:eastAsia="ru-RU"/>
        </w:rPr>
        <w:t>земельный участок, государственная собственность на который не разграничена</w:t>
      </w:r>
      <w:r w:rsidRPr="007066EF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210AD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Дата начала приема заявок – </w:t>
      </w:r>
      <w:r w:rsidR="00CD1E05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 ноября</w:t>
      </w:r>
      <w:r w:rsidR="009B711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 </w:t>
      </w:r>
      <w:r w:rsidRPr="00210AD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2017 г.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color w:val="8DB3E2" w:themeColor="text2" w:themeTint="66"/>
          <w:u w:val="single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Дата и время окончания приема заявок</w:t>
      </w:r>
      <w:r w:rsidR="009B7113">
        <w:rPr>
          <w:rFonts w:ascii="Times New Roman" w:eastAsia="Times New Roman" w:hAnsi="Times New Roman" w:cs="Times New Roman"/>
          <w:lang w:val="ru-RU" w:eastAsia="ru-RU"/>
        </w:rPr>
        <w:t xml:space="preserve"> –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CD1E05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CD1E05"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</w:t>
      </w:r>
      <w:r w:rsidR="009319C3"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декабря </w:t>
      </w:r>
      <w:r w:rsidR="009B7113"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</w:t>
      </w:r>
      <w:r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2017 г. в 1</w:t>
      </w:r>
      <w:r w:rsidR="00210ADB"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</w:t>
      </w:r>
      <w:r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часов 00 минут.</w:t>
      </w:r>
    </w:p>
    <w:p w:rsidR="00657320" w:rsidRPr="00210AD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Время и место приема заявок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по рабочим дням с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08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часов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30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минут до 1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2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часов 00 минут и с 1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3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часов 00 минут до 16 часов 00 минут по адресу: </w:t>
      </w:r>
      <w:proofErr w:type="spell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р.п</w:t>
      </w:r>
      <w:proofErr w:type="gram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.Т</w:t>
      </w:r>
      <w:proofErr w:type="gram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аловая</w:t>
      </w:r>
      <w:proofErr w:type="spell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ул.Советская</w:t>
      </w:r>
      <w:proofErr w:type="spell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, 132,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к.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103</w:t>
      </w:r>
      <w:r w:rsidRPr="00210ADB">
        <w:rPr>
          <w:rFonts w:ascii="Times New Roman" w:eastAsia="Times New Roman" w:hAnsi="Times New Roman" w:cs="Times New Roman"/>
          <w:lang w:val="ru-RU" w:eastAsia="ru-RU"/>
        </w:rPr>
        <w:t>, контакт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.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тел.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8(47352)2-23-89</w:t>
      </w:r>
      <w:r w:rsidRPr="00210AD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10ADB" w:rsidRPr="00210AD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Дата и место рассмотрения заявок на участие в аукци</w:t>
      </w:r>
      <w:r w:rsidR="009319C3">
        <w:rPr>
          <w:rFonts w:ascii="Times New Roman" w:eastAsia="Times New Roman" w:hAnsi="Times New Roman" w:cs="Times New Roman"/>
          <w:lang w:val="ru-RU" w:eastAsia="ru-RU"/>
        </w:rPr>
        <w:t xml:space="preserve">оне – </w:t>
      </w:r>
      <w:r w:rsidR="009319C3"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21 декабря </w:t>
      </w:r>
      <w:r w:rsidR="009B7113"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 </w:t>
      </w:r>
      <w:r w:rsidRPr="00302FA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2017 г</w:t>
      </w:r>
      <w:r w:rsidRPr="00302FAB">
        <w:rPr>
          <w:rFonts w:ascii="Times New Roman" w:eastAsia="Times New Roman" w:hAnsi="Times New Roman" w:cs="Times New Roman"/>
          <w:color w:val="00B0F0"/>
          <w:u w:val="single"/>
          <w:lang w:val="ru-RU" w:eastAsia="ru-RU"/>
        </w:rPr>
        <w:t>.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по адресу:</w:t>
      </w:r>
    </w:p>
    <w:p w:rsidR="00210ADB" w:rsidRPr="00210ADB" w:rsidRDefault="00210ADB" w:rsidP="00640304">
      <w:pPr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210ADB">
        <w:rPr>
          <w:rFonts w:ascii="Times New Roman" w:eastAsia="Times New Roman" w:hAnsi="Times New Roman" w:cs="Times New Roman"/>
          <w:lang w:val="ru-RU" w:eastAsia="ru-RU"/>
        </w:rPr>
        <w:t>р.п</w:t>
      </w:r>
      <w:proofErr w:type="gramStart"/>
      <w:r w:rsidRPr="00210ADB">
        <w:rPr>
          <w:rFonts w:ascii="Times New Roman" w:eastAsia="Times New Roman" w:hAnsi="Times New Roman" w:cs="Times New Roman"/>
          <w:lang w:val="ru-RU" w:eastAsia="ru-RU"/>
        </w:rPr>
        <w:t>.Т</w:t>
      </w:r>
      <w:proofErr w:type="gramEnd"/>
      <w:r w:rsidRPr="00210ADB">
        <w:rPr>
          <w:rFonts w:ascii="Times New Roman" w:eastAsia="Times New Roman" w:hAnsi="Times New Roman" w:cs="Times New Roman"/>
          <w:lang w:val="ru-RU" w:eastAsia="ru-RU"/>
        </w:rPr>
        <w:t>аловая</w:t>
      </w:r>
      <w:proofErr w:type="spellEnd"/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210ADB">
        <w:rPr>
          <w:rFonts w:ascii="Times New Roman" w:eastAsia="Times New Roman" w:hAnsi="Times New Roman" w:cs="Times New Roman"/>
          <w:lang w:val="ru-RU" w:eastAsia="ru-RU"/>
        </w:rPr>
        <w:t>ул.Советская</w:t>
      </w:r>
      <w:proofErr w:type="spellEnd"/>
      <w:r w:rsidRPr="00210ADB">
        <w:rPr>
          <w:rFonts w:ascii="Times New Roman" w:eastAsia="Times New Roman" w:hAnsi="Times New Roman" w:cs="Times New Roman"/>
          <w:lang w:val="ru-RU" w:eastAsia="ru-RU"/>
        </w:rPr>
        <w:t>, 132, к. 103, контакт. тел. 8(47352)2-23-89.</w:t>
      </w:r>
    </w:p>
    <w:p w:rsidR="00210ADB" w:rsidRPr="00210AD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Место проведения аукциона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proofErr w:type="spell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р.п</w:t>
      </w:r>
      <w:proofErr w:type="gram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.Т</w:t>
      </w:r>
      <w:proofErr w:type="gram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аловая</w:t>
      </w:r>
      <w:proofErr w:type="spell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ул.Советская</w:t>
      </w:r>
      <w:proofErr w:type="spell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, 132, к. 204, контакт. тел. 8(47352)2-23-89.</w:t>
      </w:r>
    </w:p>
    <w:p w:rsidR="00657320" w:rsidRPr="00210ADB" w:rsidRDefault="00657320" w:rsidP="00640304">
      <w:pPr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Дата и время проведения аукциона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r w:rsidR="009319C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26 декабря  2017 г.   </w:t>
      </w:r>
      <w:r w:rsidRPr="00210AD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в 09 часов </w:t>
      </w:r>
      <w:r w:rsidR="006C3C84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0</w:t>
      </w:r>
      <w:r w:rsidR="005009AF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0 </w:t>
      </w:r>
      <w:r w:rsidRPr="00210ADB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минут;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Регистрация участников аукциона начинается</w:t>
      </w:r>
      <w:r w:rsidR="00422070" w:rsidRPr="008A0DE9">
        <w:rPr>
          <w:rFonts w:ascii="Times New Roman" w:eastAsia="Times New Roman" w:hAnsi="Times New Roman" w:cs="Times New Roman"/>
          <w:lang w:val="ru-RU" w:eastAsia="ru-RU"/>
        </w:rPr>
        <w:t xml:space="preserve"> за 10 минут до начала аукциона</w:t>
      </w:r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Дата, время и порядок проведения осмотра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657320" w:rsidRPr="008A0DE9" w:rsidRDefault="00657320" w:rsidP="00210ADB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Сведения о предмете аукциона</w:t>
      </w:r>
    </w:p>
    <w:p w:rsidR="00657320" w:rsidRPr="006421ED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6421ED">
        <w:rPr>
          <w:rFonts w:ascii="Times New Roman" w:eastAsia="Times New Roman" w:hAnsi="Times New Roman" w:cs="Times New Roman"/>
          <w:lang w:val="ru-RU" w:eastAsia="ru-RU"/>
        </w:rPr>
        <w:t>Предмет аукциона – земельны</w:t>
      </w:r>
      <w:r w:rsidR="009319C3">
        <w:rPr>
          <w:rFonts w:ascii="Times New Roman" w:eastAsia="Times New Roman" w:hAnsi="Times New Roman" w:cs="Times New Roman"/>
          <w:lang w:val="ru-RU" w:eastAsia="ru-RU"/>
        </w:rPr>
        <w:t xml:space="preserve">е  участки </w:t>
      </w:r>
      <w:r w:rsidRPr="006421ED">
        <w:rPr>
          <w:rFonts w:ascii="Times New Roman" w:eastAsia="Times New Roman" w:hAnsi="Times New Roman" w:cs="Times New Roman"/>
          <w:lang w:val="ru-RU" w:eastAsia="ru-RU"/>
        </w:rPr>
        <w:t xml:space="preserve"> сельскохозяйственного назначения</w:t>
      </w:r>
    </w:p>
    <w:p w:rsidR="00657320" w:rsidRPr="006421ED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560"/>
        <w:gridCol w:w="1842"/>
        <w:gridCol w:w="1777"/>
        <w:gridCol w:w="1449"/>
      </w:tblGrid>
      <w:tr w:rsidR="00B77D97" w:rsidRPr="00B77D97" w:rsidTr="00B77D97">
        <w:tc>
          <w:tcPr>
            <w:tcW w:w="534" w:type="dxa"/>
            <w:shd w:val="clear" w:color="auto" w:fill="auto"/>
          </w:tcPr>
          <w:p w:rsidR="00B77D97" w:rsidRPr="00B77D97" w:rsidRDefault="00B77D97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B77D97" w:rsidRPr="00B77D97" w:rsidRDefault="00B77D97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77D97" w:rsidRPr="00B77D97" w:rsidRDefault="00B77D97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</w:p>
          <w:p w:rsidR="00B77D97" w:rsidRP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77D97" w:rsidRDefault="00B77D97" w:rsidP="00B77D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</w:p>
          <w:p w:rsidR="00B77D97" w:rsidRP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B77D97" w:rsidRPr="00B77D97" w:rsidRDefault="00B77D97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Разрешенное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B77D97" w:rsidRPr="00B77D97" w:rsidRDefault="00B77D97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Начальный размер ежегодной арендной платы за пользование земельным участком</w:t>
            </w: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auto"/>
          </w:tcPr>
          <w:p w:rsidR="00B77D97" w:rsidRPr="00B77D97" w:rsidRDefault="00B77D97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  <w:proofErr w:type="spell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лоту</w:t>
            </w:r>
            <w:proofErr w:type="spellEnd"/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7D97" w:rsidRPr="00B77D97" w:rsidTr="00CF43A1">
        <w:tc>
          <w:tcPr>
            <w:tcW w:w="10138" w:type="dxa"/>
            <w:gridSpan w:val="7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</w:tr>
      <w:tr w:rsidR="00B77D97" w:rsidRPr="00B77D97" w:rsidTr="00B77D97">
        <w:tc>
          <w:tcPr>
            <w:tcW w:w="534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9319C3" w:rsidRDefault="009319C3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36:29:92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</w:t>
            </w: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9319C3" w:rsidRDefault="009319C3" w:rsidP="00B77D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63145</w:t>
            </w:r>
          </w:p>
        </w:tc>
        <w:tc>
          <w:tcPr>
            <w:tcW w:w="1560" w:type="dxa"/>
            <w:shd w:val="clear" w:color="auto" w:fill="auto"/>
          </w:tcPr>
          <w:p w:rsidR="00B77D97" w:rsidRPr="00B77D97" w:rsidRDefault="00B77D97" w:rsidP="00B77D9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Воронежская область, р-н Таловский, Александровское сельское поселение,</w:t>
            </w:r>
            <w:r w:rsidR="009319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северная часть  кадастрового квартала 36:29:9200023</w:t>
            </w:r>
          </w:p>
        </w:tc>
        <w:tc>
          <w:tcPr>
            <w:tcW w:w="1842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9319C3" w:rsidRDefault="009319C3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растениеводство</w:t>
            </w:r>
          </w:p>
        </w:tc>
        <w:tc>
          <w:tcPr>
            <w:tcW w:w="1777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9319C3" w:rsidRDefault="009319C3" w:rsidP="00B77D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13312,00</w:t>
            </w: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97" w:rsidRPr="00B77D97" w:rsidRDefault="009319C3" w:rsidP="00B77D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13312,00</w:t>
            </w:r>
          </w:p>
        </w:tc>
      </w:tr>
      <w:tr w:rsidR="00B77D97" w:rsidRPr="00B77D97" w:rsidTr="00CF43A1">
        <w:tc>
          <w:tcPr>
            <w:tcW w:w="10138" w:type="dxa"/>
            <w:gridSpan w:val="7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</w:tr>
      <w:tr w:rsidR="00B77D97" w:rsidRPr="00B77D97" w:rsidTr="00B77D97">
        <w:tc>
          <w:tcPr>
            <w:tcW w:w="534" w:type="dxa"/>
            <w:shd w:val="clear" w:color="auto" w:fill="auto"/>
          </w:tcPr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9319C3" w:rsidRDefault="009319C3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36:29:92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1134" w:type="dxa"/>
            <w:shd w:val="clear" w:color="auto" w:fill="auto"/>
          </w:tcPr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9319C3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9319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198043</w:t>
            </w:r>
          </w:p>
        </w:tc>
        <w:tc>
          <w:tcPr>
            <w:tcW w:w="1560" w:type="dxa"/>
            <w:shd w:val="clear" w:color="auto" w:fill="auto"/>
          </w:tcPr>
          <w:p w:rsidR="009319C3" w:rsidRPr="00B77D97" w:rsidRDefault="00B77D97" w:rsidP="009319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Воронежская область, р-н Таловский, Алекс</w:t>
            </w:r>
            <w:r w:rsidR="009319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андровское сельское поселение, северная часть кадастрового квартала 36:29:9200023</w:t>
            </w:r>
          </w:p>
        </w:tc>
        <w:tc>
          <w:tcPr>
            <w:tcW w:w="1842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9319C3" w:rsidRDefault="009319C3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растениеводство</w:t>
            </w:r>
          </w:p>
        </w:tc>
        <w:tc>
          <w:tcPr>
            <w:tcW w:w="1777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521983" w:rsidRDefault="00521983" w:rsidP="00B77D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41752,00</w:t>
            </w:r>
          </w:p>
        </w:tc>
        <w:tc>
          <w:tcPr>
            <w:tcW w:w="1449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41752,00</w:t>
            </w:r>
          </w:p>
        </w:tc>
      </w:tr>
      <w:tr w:rsidR="00B77D97" w:rsidRPr="00B77D97" w:rsidTr="00CF43A1">
        <w:tc>
          <w:tcPr>
            <w:tcW w:w="10138" w:type="dxa"/>
            <w:gridSpan w:val="7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B77D97" w:rsidRPr="00B77D97" w:rsidTr="00B77D97">
        <w:tc>
          <w:tcPr>
            <w:tcW w:w="534" w:type="dxa"/>
            <w:shd w:val="clear" w:color="auto" w:fill="auto"/>
          </w:tcPr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521983" w:rsidRDefault="00521983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36:29:9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</w:t>
            </w:r>
          </w:p>
        </w:tc>
        <w:tc>
          <w:tcPr>
            <w:tcW w:w="1134" w:type="dxa"/>
            <w:shd w:val="clear" w:color="auto" w:fill="auto"/>
          </w:tcPr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77D97" w:rsidRPr="00521983" w:rsidRDefault="00B77D97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93430</w:t>
            </w:r>
          </w:p>
        </w:tc>
        <w:tc>
          <w:tcPr>
            <w:tcW w:w="1560" w:type="dxa"/>
            <w:shd w:val="clear" w:color="auto" w:fill="auto"/>
          </w:tcPr>
          <w:p w:rsidR="00B77D97" w:rsidRPr="00B77D97" w:rsidRDefault="00B77D97" w:rsidP="0052198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Воронежская область, р-н Таловский, Александровск</w:t>
            </w:r>
            <w:r w:rsid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ое сельское поселение, южная часть </w:t>
            </w:r>
            <w:proofErr w:type="gramStart"/>
            <w:r w:rsid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кадастрового</w:t>
            </w:r>
            <w:proofErr w:type="gramEnd"/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квартале</w:t>
            </w:r>
            <w:r w:rsid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36:29:9102018</w:t>
            </w:r>
          </w:p>
        </w:tc>
        <w:tc>
          <w:tcPr>
            <w:tcW w:w="1842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77D97" w:rsidRDefault="00B77D97" w:rsidP="00B77D9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77D97" w:rsidRPr="00521983" w:rsidRDefault="00521983" w:rsidP="00B77D9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растениеводство</w:t>
            </w:r>
          </w:p>
        </w:tc>
        <w:tc>
          <w:tcPr>
            <w:tcW w:w="1777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521983" w:rsidRDefault="00521983" w:rsidP="00B77D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19697,00</w:t>
            </w:r>
          </w:p>
        </w:tc>
        <w:tc>
          <w:tcPr>
            <w:tcW w:w="1449" w:type="dxa"/>
            <w:shd w:val="clear" w:color="auto" w:fill="auto"/>
          </w:tcPr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B77D9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97" w:rsidRPr="00B77D97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19697,00</w:t>
            </w:r>
          </w:p>
        </w:tc>
      </w:tr>
      <w:tr w:rsidR="00521983" w:rsidRPr="00B77D97" w:rsidTr="00F02E72">
        <w:tc>
          <w:tcPr>
            <w:tcW w:w="10138" w:type="dxa"/>
            <w:gridSpan w:val="7"/>
            <w:shd w:val="clear" w:color="auto" w:fill="auto"/>
          </w:tcPr>
          <w:p w:rsidR="00521983" w:rsidRPr="00521983" w:rsidRDefault="00521983" w:rsidP="00521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ЛОТ № 4</w:t>
            </w:r>
          </w:p>
        </w:tc>
      </w:tr>
      <w:tr w:rsidR="00521983" w:rsidRPr="00521983" w:rsidTr="00B77D97">
        <w:tc>
          <w:tcPr>
            <w:tcW w:w="534" w:type="dxa"/>
            <w:shd w:val="clear" w:color="auto" w:fill="auto"/>
          </w:tcPr>
          <w:p w:rsidR="00521983" w:rsidRDefault="00521983" w:rsidP="00B77D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521983" w:rsidRDefault="00521983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521983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521983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521983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BD1F07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36:29:9102018:254</w:t>
            </w:r>
          </w:p>
        </w:tc>
        <w:tc>
          <w:tcPr>
            <w:tcW w:w="1134" w:type="dxa"/>
            <w:shd w:val="clear" w:color="auto" w:fill="auto"/>
          </w:tcPr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BD1F07" w:rsidP="00BD1F0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58900</w:t>
            </w:r>
          </w:p>
        </w:tc>
        <w:tc>
          <w:tcPr>
            <w:tcW w:w="1560" w:type="dxa"/>
            <w:shd w:val="clear" w:color="auto" w:fill="auto"/>
          </w:tcPr>
          <w:p w:rsidR="00521983" w:rsidRPr="00B77D97" w:rsidRDefault="00521983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D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Воронежская область, р-н Таловский, Алекс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андровское сельское поселение, центральная часть кадастрового квартала 36:29:9102018</w:t>
            </w:r>
          </w:p>
        </w:tc>
        <w:tc>
          <w:tcPr>
            <w:tcW w:w="1842" w:type="dxa"/>
            <w:shd w:val="clear" w:color="auto" w:fill="auto"/>
          </w:tcPr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21983" w:rsidRPr="00521983" w:rsidRDefault="00521983" w:rsidP="0052198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19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растениеводство</w:t>
            </w:r>
          </w:p>
        </w:tc>
        <w:tc>
          <w:tcPr>
            <w:tcW w:w="1777" w:type="dxa"/>
            <w:shd w:val="clear" w:color="auto" w:fill="auto"/>
          </w:tcPr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21983" w:rsidRPr="00521983" w:rsidRDefault="00BD1F07" w:rsidP="005219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12418,00</w:t>
            </w:r>
          </w:p>
        </w:tc>
        <w:tc>
          <w:tcPr>
            <w:tcW w:w="1449" w:type="dxa"/>
            <w:shd w:val="clear" w:color="auto" w:fill="auto"/>
          </w:tcPr>
          <w:p w:rsidR="00521983" w:rsidRDefault="00521983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1F07" w:rsidRPr="00521983" w:rsidRDefault="00BD1F07" w:rsidP="00B77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12418,00</w:t>
            </w:r>
          </w:p>
        </w:tc>
      </w:tr>
    </w:tbl>
    <w:p w:rsidR="00B77D97" w:rsidRPr="00521983" w:rsidRDefault="00B77D97" w:rsidP="00B77D97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57320" w:rsidRPr="00B77D97" w:rsidRDefault="00657320" w:rsidP="00B77D97">
      <w:pPr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Целевое назначение –</w:t>
      </w:r>
      <w:r w:rsidR="00BD1F07">
        <w:rPr>
          <w:rFonts w:ascii="Times New Roman" w:eastAsia="Times New Roman" w:hAnsi="Times New Roman" w:cs="Times New Roman"/>
          <w:lang w:val="ru-RU" w:eastAsia="ru-RU"/>
        </w:rPr>
        <w:t xml:space="preserve"> растениеводство.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Границы – описаны в кадастров</w:t>
      </w:r>
      <w:r w:rsidR="0084709B" w:rsidRPr="008A0DE9">
        <w:rPr>
          <w:rFonts w:ascii="Times New Roman" w:eastAsia="Times New Roman" w:hAnsi="Times New Roman" w:cs="Times New Roman"/>
          <w:lang w:val="ru-RU" w:eastAsia="ru-RU"/>
        </w:rPr>
        <w:t>ом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паспорт</w:t>
      </w:r>
      <w:r w:rsidR="0084709B" w:rsidRPr="008A0DE9">
        <w:rPr>
          <w:rFonts w:ascii="Times New Roman" w:eastAsia="Times New Roman" w:hAnsi="Times New Roman" w:cs="Times New Roman"/>
          <w:lang w:val="ru-RU" w:eastAsia="ru-RU"/>
        </w:rPr>
        <w:t>е земельного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участк</w:t>
      </w:r>
      <w:r w:rsidR="0084709B" w:rsidRPr="008A0DE9">
        <w:rPr>
          <w:rFonts w:ascii="Times New Roman" w:eastAsia="Times New Roman" w:hAnsi="Times New Roman" w:cs="Times New Roman"/>
          <w:lang w:val="ru-RU" w:eastAsia="ru-RU"/>
        </w:rPr>
        <w:t>а</w:t>
      </w:r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Обременения, ограничения – не зарегистрированы.</w:t>
      </w:r>
    </w:p>
    <w:p w:rsidR="00657320" w:rsidRPr="008A0DE9" w:rsidRDefault="00BD1F07" w:rsidP="00640304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Срок аренды земельных  участков</w:t>
      </w:r>
      <w:r w:rsidR="005009A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57320" w:rsidRPr="008A0DE9">
        <w:rPr>
          <w:rFonts w:ascii="Times New Roman" w:eastAsia="Times New Roman" w:hAnsi="Times New Roman" w:cs="Times New Roman"/>
          <w:lang w:val="ru-RU" w:eastAsia="ru-RU"/>
        </w:rPr>
        <w:t xml:space="preserve">– </w:t>
      </w:r>
      <w:r w:rsidR="0084709B" w:rsidRPr="008A0DE9">
        <w:rPr>
          <w:rFonts w:ascii="Times New Roman" w:eastAsia="Times New Roman" w:hAnsi="Times New Roman" w:cs="Times New Roman"/>
          <w:lang w:val="ru-RU" w:eastAsia="ru-RU"/>
        </w:rPr>
        <w:t>10</w:t>
      </w:r>
      <w:r w:rsidR="00657320"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4709B" w:rsidRPr="008A0DE9">
        <w:rPr>
          <w:rFonts w:ascii="Times New Roman" w:eastAsia="Times New Roman" w:hAnsi="Times New Roman" w:cs="Times New Roman"/>
          <w:lang w:val="ru-RU" w:eastAsia="ru-RU"/>
        </w:rPr>
        <w:t>лет</w:t>
      </w:r>
      <w:r w:rsidR="00657320"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Категория земель - земли сельскохозяйственного назначения.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С иными сведениями о предмете аукциона претенденты могут ознакомиться по месту приема заявок.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Условия участия в аукционе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Общие условия: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Лицо, желающее участвовать в аукционе (далее - заявитель), обязано осуществить следующие действия: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57320" w:rsidRPr="009A457D" w:rsidRDefault="00657320" w:rsidP="006421ED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9A457D">
        <w:rPr>
          <w:rFonts w:ascii="Times New Roman" w:eastAsia="Times New Roman" w:hAnsi="Times New Roman" w:cs="Times New Roman"/>
          <w:b/>
          <w:lang w:val="ru-RU" w:eastAsia="ru-RU"/>
        </w:rPr>
        <w:t>Порядок внесения и возврата задатка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121AA4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Получатель – 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УФК по Воронежской области (Отдел по управлению муниципальным имуществом, л.с.053.13.024.910);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ИНН 36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29007133</w:t>
      </w:r>
      <w:r w:rsidRPr="008A0DE9">
        <w:rPr>
          <w:rFonts w:ascii="Times New Roman" w:eastAsia="Times New Roman" w:hAnsi="Times New Roman" w:cs="Times New Roman"/>
          <w:lang w:val="ru-RU" w:eastAsia="ru-RU"/>
        </w:rPr>
        <w:t>; КПП 36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290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1001;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/с 40302810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3</w:t>
      </w:r>
      <w:r w:rsidRPr="008A0DE9">
        <w:rPr>
          <w:rFonts w:ascii="Times New Roman" w:eastAsia="Times New Roman" w:hAnsi="Times New Roman" w:cs="Times New Roman"/>
          <w:lang w:val="ru-RU" w:eastAsia="ru-RU"/>
        </w:rPr>
        <w:t>2007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3</w:t>
      </w:r>
      <w:r w:rsidRPr="008A0DE9">
        <w:rPr>
          <w:rFonts w:ascii="Times New Roman" w:eastAsia="Times New Roman" w:hAnsi="Times New Roman" w:cs="Times New Roman"/>
          <w:lang w:val="ru-RU" w:eastAsia="ru-RU"/>
        </w:rPr>
        <w:t>000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033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в Отделении Воронеж г. Воронеж, БИК 042007001.</w:t>
      </w:r>
    </w:p>
    <w:p w:rsidR="00657320" w:rsidRPr="00210AD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Задаток должен поступить на указанный счет не позднее даты рассмотрения заявок </w:t>
      </w:r>
      <w:r w:rsidR="00BD1F07">
        <w:rPr>
          <w:rFonts w:ascii="Times New Roman" w:eastAsia="Times New Roman" w:hAnsi="Times New Roman" w:cs="Times New Roman"/>
          <w:lang w:val="ru-RU" w:eastAsia="ru-RU"/>
        </w:rPr>
        <w:t>(20 декабря</w:t>
      </w:r>
      <w:r w:rsidR="00210ADB">
        <w:rPr>
          <w:rFonts w:ascii="Times New Roman" w:eastAsia="Times New Roman" w:hAnsi="Times New Roman" w:cs="Times New Roman"/>
          <w:lang w:val="ru-RU" w:eastAsia="ru-RU"/>
        </w:rPr>
        <w:t xml:space="preserve"> 2017 г.) </w:t>
      </w:r>
      <w:r w:rsidRPr="00210ADB">
        <w:rPr>
          <w:rFonts w:ascii="Times New Roman" w:eastAsia="Times New Roman" w:hAnsi="Times New Roman" w:cs="Times New Roman"/>
          <w:lang w:val="ru-RU" w:eastAsia="ru-RU"/>
        </w:rPr>
        <w:t>на участие в аукционе.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Назначение платежа: задаток для участия в торгах на право заключения договора аренды земельного участка,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лот № 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1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BD1F07">
        <w:rPr>
          <w:rFonts w:ascii="Times New Roman" w:eastAsia="Times New Roman" w:hAnsi="Times New Roman" w:cs="Times New Roman"/>
          <w:lang w:val="ru-RU" w:eastAsia="ru-RU"/>
        </w:rPr>
        <w:t>лот № 2, лот № 3, лот № 4.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val="ru-RU" w:eastAsia="ru-RU"/>
        </w:rPr>
        <w:t>Задаток вносится заявителем лично единым пл</w:t>
      </w:r>
      <w:r w:rsidR="00121AA4" w:rsidRPr="00302FAB">
        <w:rPr>
          <w:rFonts w:ascii="Times New Roman" w:eastAsia="Times New Roman" w:hAnsi="Times New Roman" w:cs="Times New Roman"/>
          <w:lang w:val="ru-RU" w:eastAsia="ru-RU"/>
        </w:rPr>
        <w:t xml:space="preserve">атежом </w:t>
      </w:r>
      <w:r w:rsidRPr="00302FAB">
        <w:rPr>
          <w:rFonts w:ascii="Times New Roman" w:eastAsia="Times New Roman" w:hAnsi="Times New Roman" w:cs="Times New Roman"/>
          <w:lang w:val="ru-RU" w:eastAsia="ru-RU"/>
        </w:rPr>
        <w:t>в валюте Российской Федерации.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val="ru-RU" w:eastAsia="ru-RU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val="ru-RU" w:eastAsia="ru-RU"/>
        </w:rPr>
        <w:t>Задаток возвращается заявителю в следующих случаях и порядке: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eastAsia="ru-RU"/>
        </w:rPr>
        <w:t> </w:t>
      </w:r>
      <w:r w:rsidRPr="00302FAB">
        <w:rPr>
          <w:rFonts w:ascii="Times New Roman" w:eastAsia="Times New Roman" w:hAnsi="Times New Roman" w:cs="Times New Roman"/>
          <w:lang w:val="ru-RU" w:eastAsia="ru-RU"/>
        </w:rPr>
        <w:t>- в случае отказа в проведен</w:t>
      </w:r>
      <w:proofErr w:type="gramStart"/>
      <w:r w:rsidRPr="00302FAB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302FAB">
        <w:rPr>
          <w:rFonts w:ascii="Times New Roman" w:eastAsia="Times New Roman" w:hAnsi="Times New Roman" w:cs="Times New Roman"/>
          <w:lang w:val="ru-RU" w:eastAsia="ru-RU"/>
        </w:rPr>
        <w:t>кциона, в течение 3 (трех) дней со дня принятия решения об отказе в проведении аукциона;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eastAsia="ru-RU"/>
        </w:rPr>
        <w:t> </w:t>
      </w:r>
      <w:r w:rsidRPr="00302FAB">
        <w:rPr>
          <w:rFonts w:ascii="Times New Roman" w:eastAsia="Times New Roman" w:hAnsi="Times New Roman" w:cs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eastAsia="ru-RU"/>
        </w:rPr>
        <w:t> </w:t>
      </w:r>
      <w:r w:rsidRPr="00302FAB">
        <w:rPr>
          <w:rFonts w:ascii="Times New Roman" w:eastAsia="Times New Roman" w:hAnsi="Times New Roman" w:cs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eastAsia="ru-RU"/>
        </w:rPr>
        <w:t> </w:t>
      </w:r>
      <w:r w:rsidRPr="00302FAB">
        <w:rPr>
          <w:rFonts w:ascii="Times New Roman" w:eastAsia="Times New Roman" w:hAnsi="Times New Roman" w:cs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302FAB">
        <w:rPr>
          <w:rFonts w:ascii="Times New Roman" w:eastAsia="Times New Roman" w:hAnsi="Times New Roman" w:cs="Times New Roman"/>
          <w:lang w:eastAsia="ru-RU"/>
        </w:rPr>
        <w:t> </w:t>
      </w:r>
      <w:r w:rsidRPr="00302FAB">
        <w:rPr>
          <w:rFonts w:ascii="Times New Roman" w:eastAsia="Times New Roman" w:hAnsi="Times New Roman" w:cs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657320" w:rsidRPr="00302FAB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302FAB">
        <w:rPr>
          <w:rFonts w:ascii="Times New Roman" w:eastAsia="Times New Roman" w:hAnsi="Times New Roman" w:cs="Times New Roman"/>
          <w:lang w:val="ru-RU"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302FA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302FAB">
        <w:rPr>
          <w:rFonts w:ascii="Times New Roman" w:eastAsia="Times New Roman" w:hAnsi="Times New Roman" w:cs="Times New Roman"/>
          <w:lang w:val="ru-RU" w:eastAsia="ru-RU"/>
        </w:rPr>
        <w:lastRenderedPageBreak/>
        <w:t>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657320" w:rsidRPr="008A0DE9" w:rsidRDefault="00657320" w:rsidP="00210ADB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Порядок подачи и приема заявок на участие в аукционе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Заявки подаются, начиная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с даты начала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Перечень документов, представляемых заявителями для участия в аукционе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1. Заявка на участие в аукционе по установленной в извещении о проведен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кциона форме с указанием банковских реквизитов счета для возврата задатка (2 экз.).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2.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3. Надлежащим образом заверенный перевод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, если заявителем является иностранное юридическое лицо.</w:t>
      </w:r>
    </w:p>
    <w:p w:rsidR="00657320" w:rsidRPr="009A457D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9A457D">
        <w:rPr>
          <w:rFonts w:ascii="Times New Roman" w:eastAsia="Times New Roman" w:hAnsi="Times New Roman" w:cs="Times New Roman"/>
          <w:lang w:val="ru-RU" w:eastAsia="ru-RU"/>
        </w:rPr>
        <w:t>4. Документы, подтверждающие внесение задатка.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Порядок рассмотрения заявок на участие в аукционе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8A0DE9">
        <w:rPr>
          <w:rFonts w:ascii="Times New Roman" w:eastAsia="Times New Roman" w:hAnsi="Times New Roman" w:cs="Times New Roman"/>
          <w:lang w:val="ru-RU" w:eastAsia="ru-RU"/>
        </w:rPr>
        <w:t>непоступление</w:t>
      </w:r>
      <w:proofErr w:type="spell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7" w:history="1"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</w:hyperlink>
      <w:r w:rsidRPr="00210ADB">
        <w:rPr>
          <w:rFonts w:ascii="Times New Roman" w:eastAsia="Times New Roman" w:hAnsi="Times New Roman" w:cs="Times New Roman"/>
          <w:color w:val="7030A0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(далее - официальный сайт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8" w:history="1"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  <w:proofErr w:type="spellEnd"/>
      </w:hyperlink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), не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позднее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чем на следующий день после дня подписания протокола.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57320" w:rsidRPr="00B92CCD" w:rsidRDefault="00657320" w:rsidP="003D1B06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92CCD">
        <w:rPr>
          <w:rFonts w:ascii="Times New Roman" w:eastAsia="Times New Roman" w:hAnsi="Times New Roman" w:cs="Times New Roman"/>
          <w:b/>
          <w:lang w:val="ru-RU" w:eastAsia="ru-RU"/>
        </w:rPr>
        <w:t>Порядок проведения аукциона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о-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и видеозапись.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ведет аукционист.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lastRenderedPageBreak/>
        <w:t>Аукцион проводится в следующем порядке: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3) после объявления аукционистом начальной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Протокол о результатах аукциона размещается на сайте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9" w:history="1"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proofErr w:type="spellEnd"/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proofErr w:type="spellEnd"/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  <w:proofErr w:type="spellEnd"/>
      </w:hyperlink>
      <w:r w:rsidRPr="003D1B06">
        <w:rPr>
          <w:rFonts w:ascii="Times New Roman" w:eastAsia="Times New Roman" w:hAnsi="Times New Roman" w:cs="Times New Roman"/>
          <w:color w:val="7030A0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в течение одного рабочего дня со дня подписания данного протокола.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признается несостоявшимся в случае, если: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если на основании результатов рассмотрения заявок</w:t>
      </w:r>
      <w:r w:rsidR="007D3E11" w:rsidRPr="008A0DE9">
        <w:rPr>
          <w:rFonts w:ascii="Times New Roman" w:eastAsia="Times New Roman" w:hAnsi="Times New Roman" w:cs="Times New Roman"/>
          <w:lang w:val="ru-RU" w:eastAsia="ru-RU"/>
        </w:rPr>
        <w:t>,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на участие в аукционе</w:t>
      </w:r>
      <w:r w:rsidR="007D3E11" w:rsidRPr="008A0DE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которое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7D3E11" w:rsidRPr="008A0DE9">
        <w:rPr>
          <w:rFonts w:ascii="Times New Roman" w:eastAsia="Times New Roman" w:hAnsi="Times New Roman" w:cs="Times New Roman"/>
          <w:lang w:val="ru-RU" w:eastAsia="ru-RU"/>
        </w:rPr>
        <w:t xml:space="preserve">бы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предусматривало более высокую цену предмета аукциона.</w:t>
      </w:r>
    </w:p>
    <w:p w:rsidR="00657320" w:rsidRPr="009A457D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9A457D">
        <w:rPr>
          <w:rFonts w:ascii="Times New Roman" w:eastAsia="Times New Roman" w:hAnsi="Times New Roman" w:cs="Times New Roman"/>
          <w:lang w:val="ru-RU" w:eastAsia="ru-RU"/>
        </w:rPr>
        <w:t>Заключение договора аренды земельного участка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10" w:history="1"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proofErr w:type="spellEnd"/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proofErr w:type="spellEnd"/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  <w:proofErr w:type="spellEnd"/>
      </w:hyperlink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Договор заключается по начальной цене предмета аукциона: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с лицом, соответствующим указанным в извещении о проведен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с заявителем, признанным единственным участником аукциона,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с единственным принявшим участие в аукционе его участником.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счет арендной платы за земельный участок.</w:t>
      </w:r>
      <w:proofErr w:type="gramEnd"/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lastRenderedPageBreak/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Проект Договора аренды земельного участка представлен в Приложении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№ 2 к настоящему извещению.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57320" w:rsidRPr="00CE0CDC" w:rsidRDefault="00657320" w:rsidP="00640304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b/>
          <w:lang w:val="ru-RU" w:eastAsia="ru-RU"/>
        </w:rPr>
        <w:t>Приложение № 1</w:t>
      </w:r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 к извещению о проведен</w:t>
      </w:r>
      <w:proofErr w:type="gramStart"/>
      <w:r w:rsidRPr="00CE0CDC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кциона </w:t>
      </w:r>
      <w:r w:rsidRPr="00CE0CDC">
        <w:rPr>
          <w:rFonts w:ascii="Times New Roman" w:eastAsia="Times New Roman" w:hAnsi="Times New Roman" w:cs="Times New Roman"/>
          <w:lang w:eastAsia="ru-RU"/>
        </w:rPr>
        <w:t> 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№ ______________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640304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«_____»___________2017 г.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______час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____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м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ин.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>Руководителю отдела по управлению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 xml:space="preserve"> муниципальным имуществом администрации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 xml:space="preserve"> Таловского муниципального района 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>Воронежской области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>Насоновой Л.И.</w:t>
      </w:r>
    </w:p>
    <w:p w:rsidR="00640304" w:rsidRPr="008A0DE9" w:rsidRDefault="00640304" w:rsidP="00640304">
      <w:pPr>
        <w:rPr>
          <w:rFonts w:ascii="Times New Roman" w:hAnsi="Times New Roman" w:cs="Times New Roman"/>
          <w:lang w:val="ru-RU"/>
        </w:rPr>
      </w:pPr>
    </w:p>
    <w:p w:rsidR="00640304" w:rsidRPr="008A0DE9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40304" w:rsidRPr="008A0DE9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57320" w:rsidRPr="008A0DE9" w:rsidRDefault="00657320" w:rsidP="00CE0CDC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Заявка на участие в аукционе</w:t>
      </w:r>
    </w:p>
    <w:p w:rsidR="00657320" w:rsidRPr="008A0DE9" w:rsidRDefault="00657320" w:rsidP="00CE0CDC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на право заключения договора аренды земельного участка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Лот № 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От_______________________________________________________________________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ДЛЯ ФИЗИЧЕСКОГО ЛИЦА: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паспорт серия ________ №_____________ выдан__________________________________________________________________________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место регистрации:______________________________________________________________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ИНН 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почтовый адрес:________________________________________________________________________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телефон: 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ДЛЯ ЮРИДИЧЕСКОГО ЛИЦА</w:t>
      </w:r>
      <w:r w:rsidRPr="008A0DE9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место нахождения: 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почтовый адрес:______________________________________________________________ телефон:______________________________________________________________________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в лице _____________________________,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действующего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на основании _____________________________________________________________________________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обеспечения соблюдения положений Земельного кодекса Российской Федерации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Ознакомившись с материалами извещения о проведен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кциона на право заключения договора аренд</w:t>
      </w:r>
      <w:r w:rsidR="00950C91">
        <w:rPr>
          <w:rFonts w:ascii="Times New Roman" w:eastAsia="Times New Roman" w:hAnsi="Times New Roman" w:cs="Times New Roman"/>
          <w:lang w:val="ru-RU" w:eastAsia="ru-RU"/>
        </w:rPr>
        <w:t xml:space="preserve">ы земельного участка 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на сайтах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11" w:history="1"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20C5FB"/>
            <w:u w:val="single"/>
            <w:lang w:val="ru-RU" w:eastAsia="ru-RU"/>
          </w:rPr>
          <w:t>.</w:t>
        </w:r>
        <w:proofErr w:type="spellStart"/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torgi</w:t>
        </w:r>
        <w:proofErr w:type="spellEnd"/>
        <w:r w:rsidRPr="008A0DE9">
          <w:rPr>
            <w:rFonts w:ascii="Times New Roman" w:eastAsia="Times New Roman" w:hAnsi="Times New Roman" w:cs="Times New Roman"/>
            <w:color w:val="20C5FB"/>
            <w:u w:val="single"/>
            <w:lang w:val="ru-RU" w:eastAsia="ru-RU"/>
          </w:rPr>
          <w:t>.</w:t>
        </w:r>
        <w:proofErr w:type="spellStart"/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gov</w:t>
        </w:r>
        <w:proofErr w:type="spellEnd"/>
        <w:r w:rsidRPr="008A0DE9">
          <w:rPr>
            <w:rFonts w:ascii="Times New Roman" w:eastAsia="Times New Roman" w:hAnsi="Times New Roman" w:cs="Times New Roman"/>
            <w:color w:val="20C5FB"/>
            <w:u w:val="single"/>
            <w:lang w:val="ru-RU" w:eastAsia="ru-RU"/>
          </w:rPr>
          <w:t>.</w:t>
        </w:r>
        <w:proofErr w:type="spellStart"/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ru</w:t>
        </w:r>
        <w:proofErr w:type="spellEnd"/>
      </w:hyperlink>
      <w:r w:rsidRPr="008A0DE9">
        <w:rPr>
          <w:rFonts w:ascii="Times New Roman" w:eastAsia="Times New Roman" w:hAnsi="Times New Roman" w:cs="Times New Roman"/>
          <w:lang w:val="ru-RU" w:eastAsia="ru-RU"/>
        </w:rPr>
        <w:t>,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документацией по предмету аукциона, земельным участком на местности и условиями его использования, желаю заключить договор аренды земельного участка, </w:t>
      </w:r>
      <w:r w:rsidR="00950C91">
        <w:rPr>
          <w:rFonts w:ascii="Times New Roman" w:eastAsia="Times New Roman" w:hAnsi="Times New Roman" w:cs="Times New Roman"/>
          <w:lang w:val="ru-RU" w:eastAsia="ru-RU"/>
        </w:rPr>
        <w:t xml:space="preserve">кадастровый </w:t>
      </w:r>
      <w:proofErr w:type="spellStart"/>
      <w:r w:rsidR="00950C91">
        <w:rPr>
          <w:rFonts w:ascii="Times New Roman" w:eastAsia="Times New Roman" w:hAnsi="Times New Roman" w:cs="Times New Roman"/>
          <w:lang w:val="ru-RU" w:eastAsia="ru-RU"/>
        </w:rPr>
        <w:t>номер:_________________________________</w:t>
      </w:r>
      <w:r w:rsidRPr="008A0DE9">
        <w:rPr>
          <w:rFonts w:ascii="Times New Roman" w:eastAsia="Times New Roman" w:hAnsi="Times New Roman" w:cs="Times New Roman"/>
          <w:lang w:val="ru-RU" w:eastAsia="ru-RU"/>
        </w:rPr>
        <w:t>расположенного</w:t>
      </w:r>
      <w:proofErr w:type="spell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по адресу:</w:t>
      </w:r>
      <w:r w:rsidR="00950C91">
        <w:rPr>
          <w:rFonts w:ascii="Times New Roman" w:eastAsia="Times New Roman" w:hAnsi="Times New Roman" w:cs="Times New Roman"/>
          <w:lang w:val="ru-RU" w:eastAsia="ru-RU"/>
        </w:rPr>
        <w:t>_________________________________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______________________________________________</w:t>
      </w:r>
      <w:r w:rsidR="00950C91">
        <w:rPr>
          <w:rFonts w:ascii="Times New Roman" w:eastAsia="Times New Roman" w:hAnsi="Times New Roman" w:cs="Times New Roman"/>
          <w:lang w:val="ru-RU" w:eastAsia="ru-RU"/>
        </w:rPr>
        <w:t>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С проектом договора аренды земельного участка ознакомлен, с условиями согласен.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lastRenderedPageBreak/>
        <w:t>_____________________________________________________________________________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К заявке прилагаются: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1._______________________________________________________________________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2._______________________________________________________________________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Заявитель: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Принято:</w:t>
      </w:r>
      <w:r w:rsidRPr="00CE0CDC">
        <w:rPr>
          <w:rFonts w:ascii="Times New Roman" w:eastAsia="Times New Roman" w:hAnsi="Times New Roman" w:cs="Times New Roman"/>
          <w:lang w:eastAsia="ru-RU"/>
        </w:rPr>
        <w:t>  </w:t>
      </w:r>
    </w:p>
    <w:p w:rsidR="00657320" w:rsidRPr="009A457D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9A457D">
        <w:rPr>
          <w:rFonts w:ascii="Times New Roman" w:eastAsia="Times New Roman" w:hAnsi="Times New Roman" w:cs="Times New Roman"/>
          <w:lang w:val="ru-RU" w:eastAsia="ru-RU"/>
        </w:rPr>
        <w:t>_______________________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</w:t>
      </w:r>
      <w:r w:rsidRPr="009A457D">
        <w:rPr>
          <w:rFonts w:ascii="Times New Roman" w:eastAsia="Times New Roman" w:hAnsi="Times New Roman" w:cs="Times New Roman"/>
          <w:lang w:val="ru-RU" w:eastAsia="ru-RU"/>
        </w:rPr>
        <w:t xml:space="preserve"> 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         </w:t>
      </w:r>
      <w:r w:rsidRPr="009A45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подпись/ФИО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должность, подпись, ФИО</w:t>
      </w:r>
    </w:p>
    <w:p w:rsidR="00657320" w:rsidRPr="00CE0CDC" w:rsidRDefault="00657320" w:rsidP="00640304">
      <w:pPr>
        <w:rPr>
          <w:rFonts w:ascii="Times New Roman" w:eastAsia="Times New Roman" w:hAnsi="Times New Roman" w:cs="Times New Roman"/>
          <w:lang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«____»______________201</w:t>
      </w:r>
      <w:r w:rsidR="00640304" w:rsidRPr="00CE0CDC">
        <w:rPr>
          <w:rFonts w:ascii="Times New Roman" w:eastAsia="Times New Roman" w:hAnsi="Times New Roman" w:cs="Times New Roman"/>
          <w:lang w:val="ru-RU" w:eastAsia="ru-RU"/>
        </w:rPr>
        <w:t>_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«____»______________201</w:t>
      </w:r>
      <w:r w:rsidR="00640304" w:rsidRPr="00CE0CDC">
        <w:rPr>
          <w:rFonts w:ascii="Times New Roman" w:eastAsia="Times New Roman" w:hAnsi="Times New Roman" w:cs="Times New Roman"/>
          <w:lang w:val="ru-RU" w:eastAsia="ru-RU"/>
        </w:rPr>
        <w:t>_</w:t>
      </w:r>
      <w:r w:rsidRPr="00CE0CDC">
        <w:rPr>
          <w:rFonts w:ascii="Times New Roman" w:eastAsia="Times New Roman" w:hAnsi="Times New Roman" w:cs="Times New Roman"/>
          <w:lang w:eastAsia="ru-RU"/>
        </w:rPr>
        <w:t xml:space="preserve"> г.            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 xml:space="preserve">                          </w:t>
      </w:r>
      <w:proofErr w:type="spellStart"/>
      <w:r w:rsidRPr="008A0DE9">
        <w:rPr>
          <w:rFonts w:ascii="Times New Roman" w:eastAsia="Times New Roman" w:hAnsi="Times New Roman" w:cs="Times New Roman"/>
          <w:lang w:val="ru-RU" w:eastAsia="ru-RU"/>
        </w:rPr>
        <w:t>м.п</w:t>
      </w:r>
      <w:proofErr w:type="spellEnd"/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8A0DE9">
        <w:rPr>
          <w:rFonts w:ascii="Times New Roman" w:eastAsia="Times New Roman" w:hAnsi="Times New Roman" w:cs="Times New Roman"/>
          <w:lang w:val="ru-RU" w:eastAsia="ru-RU"/>
        </w:rPr>
        <w:t>м.п</w:t>
      </w:r>
      <w:proofErr w:type="spellEnd"/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40304" w:rsidRPr="00CE0CDC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40304" w:rsidRPr="00CE0CDC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40304" w:rsidRPr="00CE0CDC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40304" w:rsidRPr="00CE0CDC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57320" w:rsidRPr="001F3A60" w:rsidRDefault="00657320" w:rsidP="00640304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b/>
          <w:lang w:val="ru-RU" w:eastAsia="ru-RU"/>
        </w:rPr>
        <w:t xml:space="preserve">Приложение № 2 </w:t>
      </w:r>
      <w:r w:rsidRPr="001F3A60">
        <w:rPr>
          <w:rFonts w:ascii="Times New Roman" w:eastAsia="Times New Roman" w:hAnsi="Times New Roman" w:cs="Times New Roman"/>
          <w:lang w:val="ru-RU" w:eastAsia="ru-RU"/>
        </w:rPr>
        <w:t>к извещению о проведен</w:t>
      </w:r>
      <w:proofErr w:type="gramStart"/>
      <w:r w:rsidRPr="001F3A60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1F3A60">
        <w:rPr>
          <w:rFonts w:ascii="Times New Roman" w:eastAsia="Times New Roman" w:hAnsi="Times New Roman" w:cs="Times New Roman"/>
          <w:lang w:val="ru-RU" w:eastAsia="ru-RU"/>
        </w:rPr>
        <w:t>кциона</w:t>
      </w:r>
    </w:p>
    <w:p w:rsidR="001F3A60" w:rsidRPr="003D1B06" w:rsidRDefault="001F3A60" w:rsidP="003D1B06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F3A60" w:rsidRPr="001F3A60" w:rsidRDefault="001F3A60" w:rsidP="001F3A60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F3A60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ДОГОВОР АРЕНДЫ ЗЕМЕЛЬНОГО  УЧАСТКА  №________</w:t>
      </w:r>
    </w:p>
    <w:p w:rsidR="001F3A60" w:rsidRPr="001F3A60" w:rsidRDefault="001F3A60" w:rsidP="001F3A60">
      <w:pPr>
        <w:pStyle w:val="7"/>
        <w:spacing w:before="160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  <w:lang w:val="ru-RU"/>
        </w:rPr>
      </w:pPr>
      <w:r w:rsidRPr="001F3A60">
        <w:rPr>
          <w:rFonts w:ascii="Times New Roman" w:hAnsi="Times New Roman" w:cs="Times New Roman"/>
          <w:i/>
          <w:color w:val="auto"/>
          <w:sz w:val="22"/>
          <w:szCs w:val="22"/>
          <w:lang w:val="ru-RU"/>
        </w:rPr>
        <w:t xml:space="preserve"> </w:t>
      </w:r>
      <w:proofErr w:type="spellStart"/>
      <w:r w:rsidRPr="001F3A60">
        <w:rPr>
          <w:rFonts w:ascii="Times New Roman" w:hAnsi="Times New Roman" w:cs="Times New Roman"/>
          <w:color w:val="auto"/>
          <w:sz w:val="22"/>
          <w:szCs w:val="22"/>
          <w:lang w:val="ru-RU"/>
        </w:rPr>
        <w:t>р.п</w:t>
      </w:r>
      <w:proofErr w:type="spellEnd"/>
      <w:r w:rsidRPr="001F3A60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Таловая </w:t>
      </w:r>
      <w:r w:rsidRPr="001F3A60">
        <w:rPr>
          <w:rFonts w:ascii="Times New Roman" w:hAnsi="Times New Roman" w:cs="Times New Roman"/>
          <w:i/>
          <w:color w:val="auto"/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Pr="001F3A60">
        <w:rPr>
          <w:rFonts w:ascii="Times New Roman" w:hAnsi="Times New Roman" w:cs="Times New Roman"/>
          <w:color w:val="auto"/>
          <w:sz w:val="22"/>
          <w:szCs w:val="22"/>
          <w:lang w:val="ru-RU"/>
        </w:rPr>
        <w:t>______________ 2017года</w:t>
      </w:r>
    </w:p>
    <w:p w:rsidR="001F3A60" w:rsidRPr="001F3A60" w:rsidRDefault="001F3A60" w:rsidP="001F3A60">
      <w:pPr>
        <w:spacing w:before="160"/>
        <w:rPr>
          <w:rFonts w:ascii="Times New Roman" w:hAnsi="Times New Roman" w:cs="Times New Roman"/>
          <w:i/>
          <w:u w:val="single"/>
          <w:lang w:val="ru-RU"/>
        </w:rPr>
      </w:pPr>
    </w:p>
    <w:p w:rsidR="001F3A60" w:rsidRPr="001F3A60" w:rsidRDefault="001F3A60" w:rsidP="001F3A60">
      <w:pPr>
        <w:ind w:right="-99"/>
        <w:jc w:val="both"/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Администрация Таловского муниципального района  Воронежской области ИНН 3610001276, ОГРН 1023601356558, юридический адрес: 397480, Воронежская область,  </w:t>
      </w:r>
      <w:proofErr w:type="spellStart"/>
      <w:r w:rsidRPr="001F3A60">
        <w:rPr>
          <w:rFonts w:ascii="Times New Roman" w:hAnsi="Times New Roman" w:cs="Times New Roman"/>
          <w:lang w:val="ru-RU"/>
        </w:rPr>
        <w:t>р.п</w:t>
      </w:r>
      <w:proofErr w:type="spellEnd"/>
      <w:r w:rsidRPr="001F3A60">
        <w:rPr>
          <w:rFonts w:ascii="Times New Roman" w:hAnsi="Times New Roman" w:cs="Times New Roman"/>
          <w:lang w:val="ru-RU"/>
        </w:rPr>
        <w:t>. Таловая, ул</w:t>
      </w:r>
      <w:proofErr w:type="gramStart"/>
      <w:r w:rsidRPr="001F3A60">
        <w:rPr>
          <w:rFonts w:ascii="Times New Roman" w:hAnsi="Times New Roman" w:cs="Times New Roman"/>
          <w:lang w:val="ru-RU"/>
        </w:rPr>
        <w:t>.С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оветская,132, в лице  главы администрации Таловского муниципального района Воронежской области </w:t>
      </w:r>
      <w:proofErr w:type="spellStart"/>
      <w:r w:rsidRPr="001F3A60">
        <w:rPr>
          <w:rFonts w:ascii="Times New Roman" w:hAnsi="Times New Roman" w:cs="Times New Roman"/>
          <w:lang w:val="ru-RU"/>
        </w:rPr>
        <w:t>Бурдина</w:t>
      </w:r>
      <w:proofErr w:type="spellEnd"/>
      <w:r w:rsidRPr="001F3A60">
        <w:rPr>
          <w:rFonts w:ascii="Times New Roman" w:hAnsi="Times New Roman" w:cs="Times New Roman"/>
          <w:lang w:val="ru-RU"/>
        </w:rPr>
        <w:t xml:space="preserve"> Виктора Владимировича, действующего на основании  Устава с одной стороны, и ______________________, именуемый  в дальнейшем «Арендатор», в лице ______________________, </w:t>
      </w:r>
      <w:proofErr w:type="spellStart"/>
      <w:r w:rsidRPr="001F3A60">
        <w:rPr>
          <w:rFonts w:ascii="Times New Roman" w:hAnsi="Times New Roman" w:cs="Times New Roman"/>
          <w:lang w:val="ru-RU"/>
        </w:rPr>
        <w:t>действующ</w:t>
      </w:r>
      <w:proofErr w:type="spellEnd"/>
      <w:r w:rsidRPr="001F3A60">
        <w:rPr>
          <w:rFonts w:ascii="Times New Roman" w:hAnsi="Times New Roman" w:cs="Times New Roman"/>
          <w:lang w:val="ru-RU"/>
        </w:rPr>
        <w:t>__ на основании ________________________, с другой стороны (далее – Стороны), заключили настоящий договор (далее – Договор) о нижеследующем:</w:t>
      </w:r>
    </w:p>
    <w:p w:rsidR="001F3A60" w:rsidRPr="001F3A60" w:rsidRDefault="001F3A60" w:rsidP="001F3A60">
      <w:pPr>
        <w:shd w:val="clear" w:color="auto" w:fill="FFFFFF"/>
        <w:tabs>
          <w:tab w:val="left" w:pos="10206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</w:t>
      </w:r>
    </w:p>
    <w:p w:rsidR="001F3A60" w:rsidRPr="001F3A60" w:rsidRDefault="001F3A60" w:rsidP="001F3A60">
      <w:pPr>
        <w:shd w:val="clear" w:color="auto" w:fill="FFFFFF"/>
        <w:tabs>
          <w:tab w:val="left" w:pos="10206"/>
        </w:tabs>
        <w:jc w:val="center"/>
        <w:rPr>
          <w:rFonts w:ascii="Times New Roman" w:hAnsi="Times New Roman" w:cs="Times New Roman"/>
          <w:b/>
          <w:bCs/>
          <w:spacing w:val="-2"/>
          <w:lang w:val="ru-RU"/>
        </w:rPr>
      </w:pPr>
      <w:r w:rsidRPr="001F3A60">
        <w:rPr>
          <w:rFonts w:ascii="Times New Roman" w:hAnsi="Times New Roman" w:cs="Times New Roman"/>
          <w:b/>
          <w:bCs/>
          <w:spacing w:val="-2"/>
          <w:lang w:val="ru-RU"/>
        </w:rPr>
        <w:t>1. Предмет и цель договора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1.1. Арендодатель сдает, а Арендатор принимает в пользование на условиях аренды земельные участки, находящиеся в государственной собственности Воронежской области, общей площадью _____________,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1) с кадастровым номером ___________________ площадью ______, </w:t>
      </w:r>
      <w:proofErr w:type="gramStart"/>
      <w:r w:rsidRPr="001F3A60">
        <w:rPr>
          <w:rFonts w:ascii="Times New Roman" w:hAnsi="Times New Roman" w:cs="Times New Roman"/>
          <w:lang w:val="ru-RU"/>
        </w:rPr>
        <w:t>расположенный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по адресу:___________________________________________________________________,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именуемые в дальнейшем «Участок».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1.2. Границы и размеры Участка обозначены в кадастровом (</w:t>
      </w:r>
      <w:proofErr w:type="spellStart"/>
      <w:r w:rsidRPr="001F3A60">
        <w:rPr>
          <w:rFonts w:ascii="Times New Roman" w:hAnsi="Times New Roman" w:cs="Times New Roman"/>
          <w:lang w:val="ru-RU"/>
        </w:rPr>
        <w:t>ых</w:t>
      </w:r>
      <w:proofErr w:type="spellEnd"/>
      <w:r w:rsidRPr="001F3A60">
        <w:rPr>
          <w:rFonts w:ascii="Times New Roman" w:hAnsi="Times New Roman" w:cs="Times New Roman"/>
          <w:lang w:val="ru-RU"/>
        </w:rPr>
        <w:t>) паспорте (</w:t>
      </w:r>
      <w:proofErr w:type="gramStart"/>
      <w:r w:rsidRPr="001F3A60">
        <w:rPr>
          <w:rFonts w:ascii="Times New Roman" w:hAnsi="Times New Roman" w:cs="Times New Roman"/>
          <w:lang w:val="ru-RU"/>
        </w:rPr>
        <w:t>ах</w:t>
      </w:r>
      <w:proofErr w:type="gramEnd"/>
      <w:r w:rsidRPr="001F3A60">
        <w:rPr>
          <w:rFonts w:ascii="Times New Roman" w:hAnsi="Times New Roman" w:cs="Times New Roman"/>
          <w:lang w:val="ru-RU"/>
        </w:rPr>
        <w:t>):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1) от ____________ № ________________,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1.3.</w:t>
      </w:r>
      <w:r w:rsidRPr="001F3A60">
        <w:rPr>
          <w:rFonts w:ascii="Times New Roman" w:hAnsi="Times New Roman" w:cs="Times New Roman"/>
        </w:rPr>
        <w:t> </w:t>
      </w:r>
      <w:r w:rsidRPr="001F3A60">
        <w:rPr>
          <w:rFonts w:ascii="Times New Roman" w:hAnsi="Times New Roman" w:cs="Times New Roman"/>
          <w:lang w:val="ru-RU"/>
        </w:rPr>
        <w:t>Участок из состава земель ______________________________________________,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</w:rPr>
        <w:t>                                                  </w:t>
      </w:r>
      <w:r w:rsidRPr="001F3A60">
        <w:rPr>
          <w:rFonts w:ascii="Times New Roman" w:hAnsi="Times New Roman" w:cs="Times New Roman"/>
          <w:lang w:val="ru-RU"/>
        </w:rPr>
        <w:t xml:space="preserve"> </w:t>
      </w:r>
      <w:r w:rsidRPr="001F3A60">
        <w:rPr>
          <w:rFonts w:ascii="Times New Roman" w:hAnsi="Times New Roman" w:cs="Times New Roman"/>
        </w:rPr>
        <w:t>                                                           </w:t>
      </w:r>
      <w:r w:rsidRPr="001F3A60">
        <w:rPr>
          <w:rFonts w:ascii="Times New Roman" w:hAnsi="Times New Roman" w:cs="Times New Roman"/>
          <w:lang w:val="ru-RU"/>
        </w:rPr>
        <w:t>(категория земель)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предоставляется для</w:t>
      </w:r>
      <w:r w:rsidRPr="001F3A60">
        <w:rPr>
          <w:rFonts w:ascii="Times New Roman" w:hAnsi="Times New Roman" w:cs="Times New Roman"/>
        </w:rPr>
        <w:t> </w:t>
      </w:r>
      <w:r w:rsidRPr="001F3A60">
        <w:rPr>
          <w:rFonts w:ascii="Times New Roman" w:hAnsi="Times New Roman" w:cs="Times New Roman"/>
          <w:lang w:val="ru-RU"/>
        </w:rPr>
        <w:t xml:space="preserve"> _________________________________________________________.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                                      (разрешенное использование, цель использования)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Приведенное описание целей использования Участка является окончательным и именуется в дальнейшем «разрешенным использованием».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1.4. Передача Участка в аренду не влечет передачу права собственности на него.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1.5. Фактическое состояние Участка соответствует условиям настоящего Договора и целевому назначению участка.</w:t>
      </w:r>
    </w:p>
    <w:p w:rsidR="006F3185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Участок осмотрен Арендатором, признан им удовлетворяющим его потребности. 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1.6. Срок действия настоящего договора: начало – «__» ____________20___г. окончание  «___»</w:t>
      </w:r>
      <w:r w:rsidR="008A0DE9" w:rsidRPr="00A10346">
        <w:rPr>
          <w:rFonts w:ascii="Times New Roman" w:hAnsi="Times New Roman" w:cs="Times New Roman"/>
          <w:lang w:val="ru-RU"/>
        </w:rPr>
        <w:t xml:space="preserve"> ____________</w:t>
      </w:r>
      <w:r w:rsidRPr="001F3A60">
        <w:rPr>
          <w:rFonts w:ascii="Times New Roman" w:hAnsi="Times New Roman" w:cs="Times New Roman"/>
          <w:lang w:val="ru-RU"/>
        </w:rPr>
        <w:t>20___г. Окончание срока действия Договора влечет прекращение обязатель</w:t>
      </w:r>
      <w:proofErr w:type="gramStart"/>
      <w:r w:rsidRPr="001F3A60">
        <w:rPr>
          <w:rFonts w:ascii="Times New Roman" w:hAnsi="Times New Roman" w:cs="Times New Roman"/>
          <w:lang w:val="ru-RU"/>
        </w:rPr>
        <w:t>ств Ст</w:t>
      </w:r>
      <w:proofErr w:type="gramEnd"/>
      <w:r w:rsidRPr="001F3A60">
        <w:rPr>
          <w:rFonts w:ascii="Times New Roman" w:hAnsi="Times New Roman" w:cs="Times New Roman"/>
          <w:lang w:val="ru-RU"/>
        </w:rPr>
        <w:t>орон по Договору.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1.7. Договор считается заключенным с момента государственной регистрации. Если в силу действующего законодательства государственная регистрация Договора не требуется, то он считается заключенным с момента подписания.</w:t>
      </w:r>
    </w:p>
    <w:p w:rsidR="001F3A60" w:rsidRPr="001F3A60" w:rsidRDefault="001F3A60" w:rsidP="001F3A60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shd w:val="clear" w:color="auto" w:fill="FFFFFF"/>
        <w:ind w:right="2" w:firstLine="567"/>
        <w:jc w:val="center"/>
        <w:rPr>
          <w:rFonts w:ascii="Times New Roman" w:hAnsi="Times New Roman" w:cs="Times New Roman"/>
          <w:bCs/>
          <w:spacing w:val="-3"/>
          <w:lang w:val="ru-RU"/>
        </w:rPr>
      </w:pPr>
      <w:r w:rsidRPr="001F3A60">
        <w:rPr>
          <w:rFonts w:ascii="Times New Roman" w:hAnsi="Times New Roman" w:cs="Times New Roman"/>
          <w:b/>
          <w:bCs/>
          <w:spacing w:val="-3"/>
          <w:lang w:val="ru-RU"/>
        </w:rPr>
        <w:t xml:space="preserve">2. Арендная плата </w:t>
      </w:r>
    </w:p>
    <w:p w:rsidR="001F3A60" w:rsidRPr="001F3A60" w:rsidRDefault="001F3A60" w:rsidP="001F3A60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1F3A60">
        <w:rPr>
          <w:rFonts w:ascii="Times New Roman" w:hAnsi="Times New Roman" w:cs="Times New Roman"/>
          <w:bCs/>
          <w:spacing w:val="-3"/>
          <w:sz w:val="22"/>
          <w:szCs w:val="22"/>
        </w:rPr>
        <w:t>2.1</w:t>
      </w:r>
      <w:r w:rsidRPr="001F3A60">
        <w:rPr>
          <w:rFonts w:ascii="Times New Roman" w:hAnsi="Times New Roman" w:cs="Times New Roman"/>
          <w:sz w:val="22"/>
          <w:szCs w:val="22"/>
        </w:rPr>
        <w:t xml:space="preserve"> На основании протокола о результатах торгов на право заключения договоров аренды земельных  участков  от___________________2017 года  размер ежегодной арендной платы за Участки составляет</w:t>
      </w:r>
      <w:proofErr w:type="gramStart"/>
      <w:r w:rsidRPr="001F3A60">
        <w:rPr>
          <w:rFonts w:ascii="Times New Roman" w:hAnsi="Times New Roman" w:cs="Times New Roman"/>
          <w:sz w:val="22"/>
          <w:szCs w:val="22"/>
        </w:rPr>
        <w:t xml:space="preserve"> _________________________________(________________) </w:t>
      </w:r>
      <w:proofErr w:type="gramEnd"/>
      <w:r w:rsidRPr="001F3A60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1F3A60" w:rsidRPr="001F3A60" w:rsidRDefault="001F3A60" w:rsidP="003D1B06">
      <w:pPr>
        <w:ind w:firstLine="0"/>
        <w:jc w:val="both"/>
        <w:rPr>
          <w:rFonts w:ascii="Times New Roman" w:hAnsi="Times New Roman" w:cs="Times New Roman"/>
          <w:u w:val="single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Задаток в сумме</w:t>
      </w:r>
      <w:r w:rsidRPr="001F3A60">
        <w:rPr>
          <w:rFonts w:ascii="Times New Roman" w:hAnsi="Times New Roman" w:cs="Times New Roman"/>
          <w:u w:val="single"/>
          <w:lang w:val="ru-RU"/>
        </w:rPr>
        <w:t>: __________________________________________________________</w:t>
      </w:r>
    </w:p>
    <w:p w:rsidR="001F3A60" w:rsidRPr="001F3A60" w:rsidRDefault="001F3A60" w:rsidP="003D1B06">
      <w:pPr>
        <w:ind w:firstLine="0"/>
        <w:rPr>
          <w:rFonts w:ascii="Times New Roman" w:hAnsi="Times New Roman" w:cs="Times New Roman"/>
          <w:lang w:val="ru-RU"/>
        </w:rPr>
      </w:pPr>
      <w:proofErr w:type="gramStart"/>
      <w:r w:rsidRPr="001F3A60">
        <w:rPr>
          <w:rFonts w:ascii="Times New Roman" w:hAnsi="Times New Roman" w:cs="Times New Roman"/>
          <w:lang w:val="ru-RU"/>
        </w:rPr>
        <w:t>внесенный Арендатором на счет организатора торгов, засчитывается в счет арендной платы за Участ</w:t>
      </w:r>
      <w:r>
        <w:rPr>
          <w:rFonts w:ascii="Times New Roman" w:hAnsi="Times New Roman" w:cs="Times New Roman"/>
          <w:lang w:val="ru-RU"/>
        </w:rPr>
        <w:t>о</w:t>
      </w:r>
      <w:r w:rsidRPr="001F3A60">
        <w:rPr>
          <w:rFonts w:ascii="Times New Roman" w:hAnsi="Times New Roman" w:cs="Times New Roman"/>
          <w:lang w:val="ru-RU"/>
        </w:rPr>
        <w:t>к.</w:t>
      </w:r>
      <w:proofErr w:type="gramEnd"/>
    </w:p>
    <w:p w:rsidR="001F3A60" w:rsidRPr="001F3A60" w:rsidRDefault="001F3A60" w:rsidP="001F3A60">
      <w:pPr>
        <w:shd w:val="clear" w:color="auto" w:fill="FFFFFF"/>
        <w:tabs>
          <w:tab w:val="num" w:pos="1365"/>
        </w:tabs>
        <w:spacing w:after="60"/>
        <w:ind w:firstLine="709"/>
        <w:jc w:val="both"/>
        <w:rPr>
          <w:rFonts w:ascii="Times New Roman" w:hAnsi="Times New Roman" w:cs="Times New Roman"/>
          <w:spacing w:val="3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2.2. </w:t>
      </w:r>
      <w:proofErr w:type="gramStart"/>
      <w:r w:rsidRPr="001F3A60">
        <w:rPr>
          <w:rFonts w:ascii="Times New Roman" w:hAnsi="Times New Roman" w:cs="Times New Roman"/>
          <w:spacing w:val="3"/>
          <w:lang w:val="ru-RU"/>
        </w:rPr>
        <w:t>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арендаторов, на основании</w:t>
      </w:r>
      <w:r w:rsidRPr="001F3A60">
        <w:rPr>
          <w:rFonts w:ascii="Times New Roman" w:hAnsi="Times New Roman" w:cs="Times New Roman"/>
          <w:lang w:val="ru-RU"/>
        </w:rPr>
        <w:t xml:space="preserve"> нормативно-правовых актов органов местного самоуправления при изменении ставки арендной платы, а также других случаях, предусмотренных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законом</w:t>
      </w:r>
      <w:r w:rsidRPr="001F3A60">
        <w:rPr>
          <w:rFonts w:ascii="Times New Roman" w:hAnsi="Times New Roman" w:cs="Times New Roman"/>
          <w:spacing w:val="3"/>
          <w:lang w:val="ru-RU"/>
        </w:rPr>
        <w:t>.</w:t>
      </w:r>
    </w:p>
    <w:p w:rsidR="001F3A60" w:rsidRPr="001F3A60" w:rsidRDefault="001F3A60" w:rsidP="001F3A60">
      <w:pPr>
        <w:shd w:val="clear" w:color="auto" w:fill="FFFFFF"/>
        <w:tabs>
          <w:tab w:val="num" w:pos="1365"/>
        </w:tabs>
        <w:spacing w:after="60"/>
        <w:ind w:firstLine="709"/>
        <w:jc w:val="both"/>
        <w:rPr>
          <w:rFonts w:ascii="Times New Roman" w:hAnsi="Times New Roman" w:cs="Times New Roman"/>
          <w:spacing w:val="3"/>
          <w:lang w:val="ru-RU"/>
        </w:rPr>
      </w:pPr>
      <w:r w:rsidRPr="001F3A60">
        <w:rPr>
          <w:rFonts w:ascii="Times New Roman" w:hAnsi="Times New Roman" w:cs="Times New Roman"/>
          <w:spacing w:val="3"/>
          <w:lang w:val="ru-RU"/>
        </w:rPr>
        <w:t>Расчет суммы арендной платы по новой (измененной) цене аренды земли производится за 1 (один) месяц до срока внесения платежа, оговоренного п. 3.4.,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не требуется в случае официальной публикации в средствах массовой информации.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2.3.</w:t>
      </w:r>
      <w:r w:rsidRPr="001F3A6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1F3A60">
        <w:rPr>
          <w:rFonts w:ascii="Times New Roman" w:hAnsi="Times New Roman" w:cs="Times New Roman"/>
          <w:lang w:val="ru-RU"/>
        </w:rPr>
        <w:t xml:space="preserve"> Арендная  плата вносится Арендатором  равными  частями в размере 50 % от указанной в пункте 2.1. суммы по срокам:  не позднее 15.09., не позднее 15.11. каждого года,   путем   перечисления   указанной   суммы   на   расчетный счет:  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spacing w:val="3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УФК по Воронежской области (Отдел по управлению муниципальным имуществом), ИНН 3629007133, КПП 362901001, Код </w:t>
      </w:r>
      <w:r w:rsidR="00D45711">
        <w:rPr>
          <w:rFonts w:ascii="Times New Roman" w:hAnsi="Times New Roman" w:cs="Times New Roman"/>
          <w:u w:val="single"/>
          <w:lang w:val="ru-RU"/>
        </w:rPr>
        <w:t>ОКТМО 20651412</w:t>
      </w:r>
      <w:r w:rsidRPr="001F3A60">
        <w:rPr>
          <w:rFonts w:ascii="Times New Roman" w:hAnsi="Times New Roman" w:cs="Times New Roman"/>
          <w:lang w:val="ru-RU"/>
        </w:rPr>
        <w:t xml:space="preserve">, на  </w:t>
      </w:r>
      <w:r w:rsidRPr="001F3A60">
        <w:rPr>
          <w:rFonts w:ascii="Times New Roman" w:hAnsi="Times New Roman" w:cs="Times New Roman"/>
          <w:u w:val="single"/>
          <w:lang w:val="ru-RU"/>
        </w:rPr>
        <w:t>р./с № 40101810500000010004</w:t>
      </w:r>
      <w:r w:rsidRPr="001F3A60">
        <w:rPr>
          <w:rFonts w:ascii="Times New Roman" w:hAnsi="Times New Roman" w:cs="Times New Roman"/>
          <w:lang w:val="ru-RU"/>
        </w:rPr>
        <w:t>, Отделение Воронеж   г. Воронеж, БИК 042007001, по    КБК 935 111</w:t>
      </w:r>
      <w:r w:rsidRPr="001F3A60">
        <w:rPr>
          <w:rFonts w:ascii="Times New Roman" w:hAnsi="Times New Roman" w:cs="Times New Roman"/>
        </w:rPr>
        <w:t> </w:t>
      </w:r>
      <w:r w:rsidRPr="001F3A60">
        <w:rPr>
          <w:rFonts w:ascii="Times New Roman" w:hAnsi="Times New Roman" w:cs="Times New Roman"/>
          <w:lang w:val="ru-RU"/>
        </w:rPr>
        <w:t>050 13 10 0000 120.</w:t>
      </w:r>
    </w:p>
    <w:p w:rsidR="001F3A60" w:rsidRPr="001F3A60" w:rsidRDefault="001F3A60" w:rsidP="001F3A6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2.4. Размер ежегодной арендной платы может быть изменен с учетом прогнозируемого максимального уровня инфляции, предусмотренного в федеральном законе о Федеральном бюджете на соответствующий финансовый год. </w:t>
      </w:r>
    </w:p>
    <w:p w:rsidR="001F3A60" w:rsidRPr="001F3A60" w:rsidRDefault="001F3A60" w:rsidP="001F3A60">
      <w:pPr>
        <w:pStyle w:val="af9"/>
        <w:ind w:left="0" w:firstLine="567"/>
        <w:jc w:val="both"/>
        <w:rPr>
          <w:sz w:val="22"/>
          <w:szCs w:val="22"/>
        </w:rPr>
      </w:pPr>
      <w:r w:rsidRPr="001F3A60">
        <w:rPr>
          <w:sz w:val="22"/>
          <w:szCs w:val="22"/>
        </w:rPr>
        <w:t xml:space="preserve">Расчет суммы арендной платы по новой (измененной) цене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1F3A60" w:rsidRPr="001F3A60" w:rsidRDefault="001F3A60" w:rsidP="001F3A6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2.5. </w:t>
      </w:r>
      <w:r w:rsidRPr="001F3A60">
        <w:rPr>
          <w:rFonts w:ascii="Times New Roman" w:hAnsi="Times New Roman" w:cs="Times New Roman"/>
          <w:spacing w:val="-1"/>
          <w:lang w:val="ru-RU"/>
        </w:rPr>
        <w:t xml:space="preserve">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</w:t>
      </w:r>
      <w:r w:rsidRPr="001F3A60">
        <w:rPr>
          <w:rFonts w:ascii="Times New Roman" w:hAnsi="Times New Roman" w:cs="Times New Roman"/>
          <w:lang w:val="ru-RU"/>
        </w:rPr>
        <w:t xml:space="preserve">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</w:t>
      </w:r>
      <w:proofErr w:type="gramStart"/>
      <w:r w:rsidRPr="001F3A60">
        <w:rPr>
          <w:rFonts w:ascii="Times New Roman" w:hAnsi="Times New Roman" w:cs="Times New Roman"/>
          <w:lang w:val="ru-RU"/>
        </w:rPr>
        <w:t>с даты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его отправки заказным письмом по адресу, указанному в Договоре.</w:t>
      </w:r>
    </w:p>
    <w:p w:rsidR="001F3A60" w:rsidRPr="001F3A60" w:rsidRDefault="001F3A60" w:rsidP="001F3A60">
      <w:pPr>
        <w:pStyle w:val="af9"/>
        <w:ind w:left="0" w:firstLine="567"/>
        <w:jc w:val="both"/>
        <w:rPr>
          <w:sz w:val="22"/>
          <w:szCs w:val="22"/>
        </w:rPr>
      </w:pPr>
      <w:r w:rsidRPr="001F3A60">
        <w:rPr>
          <w:sz w:val="22"/>
          <w:szCs w:val="22"/>
        </w:rPr>
        <w:t>2.6. По окончании установленных сроков уплаты арендной платы невнесенная сумма считается недоимкой консолидированного бюджета и взыскивается с начислением пени (неустойки) в размере 0,1 % от суммы задолженности за каждый просроченный день.</w:t>
      </w:r>
    </w:p>
    <w:p w:rsidR="001F3A60" w:rsidRPr="001F3A60" w:rsidRDefault="001F3A60" w:rsidP="001F3A6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2.7. Не использование Участка Арендатором не может служить основанием </w:t>
      </w:r>
      <w:proofErr w:type="gramStart"/>
      <w:r w:rsidRPr="001F3A60">
        <w:rPr>
          <w:rFonts w:ascii="Times New Roman" w:hAnsi="Times New Roman" w:cs="Times New Roman"/>
          <w:lang w:val="ru-RU"/>
        </w:rPr>
        <w:t>не внесения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арендной платы. </w:t>
      </w:r>
    </w:p>
    <w:p w:rsidR="001F3A60" w:rsidRPr="001F3A60" w:rsidRDefault="001F3A60" w:rsidP="001F3A6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ind w:right="3800" w:firstLine="709"/>
        <w:jc w:val="center"/>
        <w:rPr>
          <w:rFonts w:ascii="Times New Roman" w:hAnsi="Times New Roman" w:cs="Times New Roman"/>
          <w:b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3.1. Арендодатель имеет право: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3.1.1. Изменить или  досрочно расторгнуть Договор во внесудебном порядке (часть 3 ст.450 ГК РФ) в случаях:</w:t>
      </w:r>
    </w:p>
    <w:p w:rsidR="001F3A60" w:rsidRPr="001F3A60" w:rsidRDefault="001F3A60" w:rsidP="001F3A60">
      <w:pPr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• использования Участка не в соответствии с его целевым назначением и принадлежностью к категории земель;                                                              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использования Участка, которое приводит к значительному ухудшению экологической обстановки;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•  </w:t>
      </w:r>
      <w:proofErr w:type="gramStart"/>
      <w:r w:rsidRPr="001F3A60">
        <w:rPr>
          <w:rFonts w:ascii="Times New Roman" w:hAnsi="Times New Roman" w:cs="Times New Roman"/>
          <w:lang w:val="ru-RU"/>
        </w:rPr>
        <w:t>не внесения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арендной платы более чем за один период;  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не устранения совершенного умышленно земельного правонарушения, выражающегося в отравлении, загрязнении, порче, повлекшего за собой причинение вреда здоровью человека или окружающей среде;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не использования Участка, предназначенного для сельскохозяйственного производства в указанных целях в течение одного года, за исключением времени, необходимого для освоения земельного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передачи Участка аренды Арендатором, как целого, так и его части, другим лицам по какому-либо основанию без согласия Арендодателя;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отсутствия государственной регистрации Договора по истечении 60 дней с момента его подписания;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иных случаях предусмотренных действующим законодательством.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3.1.2. На беспрепятственный доступ на территорию Участка с целью его осмотра на предмет соблюдения условий Договора.                                                                               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lastRenderedPageBreak/>
        <w:t xml:space="preserve">3.1.3. На возмещение убытков в полном объеме, в том числе упущенной выгоды, причиненных ухудшением </w:t>
      </w:r>
      <w:r w:rsidRPr="001F3A60">
        <w:rPr>
          <w:rFonts w:ascii="Times New Roman" w:hAnsi="Times New Roman" w:cs="Times New Roman"/>
          <w:smallCaps/>
          <w:lang w:val="ru-RU"/>
        </w:rPr>
        <w:t xml:space="preserve"> </w:t>
      </w:r>
      <w:r w:rsidRPr="001F3A60">
        <w:rPr>
          <w:rFonts w:ascii="Times New Roman" w:hAnsi="Times New Roman" w:cs="Times New Roman"/>
          <w:lang w:val="ru-RU"/>
        </w:rPr>
        <w:t>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3.1.4. На взыскание суммы неосновательного обогащения в виде арендной платы по Договору и процентов за пользование чужими денежными средствами в случае отсутствия государственной регистрации Договора по истечении 60 дней с момента подписания Договора Арендатором.</w:t>
      </w:r>
    </w:p>
    <w:p w:rsidR="001F3A60" w:rsidRPr="001F3A60" w:rsidRDefault="001F3A60" w:rsidP="001F3A60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3.2. Арендодатель обязан: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3.2.1. Выполнять в полном объеме все условия Договора.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3.2.2. Передать Арендатору Участок в течение 3 дней с даты, указанной в верхнем левом углу Договора, являющейся датой подписания.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3.2.3. Своевременно производить перерасчет арендной платы и информировать об этом Арендатора.</w:t>
      </w:r>
    </w:p>
    <w:p w:rsidR="001F3A60" w:rsidRPr="001F3A60" w:rsidRDefault="001F3A60" w:rsidP="001F3A60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3.3. Арендатор имеет право: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3.3.1. Использовать Участок на условиях, установленных Договором и действующим законодательством.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3.3.2. В соответствие с разрешенным использованием и в установленном порядке, проводить необходимые мелиоративные работы.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3.3.3. С письменного согласия Арендодателя сдавать Участок в субаренду в пределах срока договора аренды земельного участка.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3.3.4. С письменного согласия Арендодателя возводить временные строения и сооружения не нарушая целевое назначение арендуемого Участка с соблюдением правил застройки (размещения такого рода объектов).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3.3.5. Требовать досрочного расторжения Договора в случаях, предусмотренных действующим законодательством.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3.3.6. Передавать свои права и обязанности по Договору третьему лицу, в том числе отдавать арендные права Участка в залог, при отсутствии задолженности по оплате аренды Участка (Платежи по Договору), сдавать Участок в субаренду с письменного согласия Арендодателя в пределах срока Договора.</w:t>
      </w:r>
    </w:p>
    <w:p w:rsidR="001F3A60" w:rsidRPr="001F3A60" w:rsidRDefault="001F3A60" w:rsidP="001F3A60">
      <w:pPr>
        <w:pStyle w:val="FR1"/>
        <w:ind w:left="0" w:firstLine="709"/>
        <w:jc w:val="center"/>
        <w:rPr>
          <w:b/>
          <w:sz w:val="22"/>
          <w:szCs w:val="22"/>
        </w:rPr>
      </w:pPr>
      <w:r w:rsidRPr="001F3A60">
        <w:rPr>
          <w:b/>
          <w:sz w:val="22"/>
          <w:szCs w:val="22"/>
        </w:rPr>
        <w:t>3.4. Арендатор обязан: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  3.4.1. Выполнять в полном объеме все условия Договора.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  3.4.2. Использовать Участок в соответствии с целевым назначением и принадлежностью к категории земель сельскохозяйственного назначения, разрешенным использованием, способами, которые не должны наносить вред окружающей среде, в том числе земле как природному объекту. Штраф,  в случае использования земельного участка не по целевому назначению, уплачивается 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3.4.3. Уплачивать, в размере и на условиях, установленных Договором арендную плату.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3.4.4. За счет собственных средств,  в соответствии с действующим законодательством,  проводить кадастровые работы. 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3.4.5. Без разрешения соответствующих компетентных органов (природоохранных, санитарных и других органов) не осуществлять на земельном участке работы, для проведения которых требуется соответствующее разрешение.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3.4.6. Информировать соответствующие органы исполнительной власти о фактах захламления, загрязнении или деградации земель сельскохозяйственного назначения.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3.4.7. Не допускать ухудшения экологической обстановки на арендуемом участке и прилегающих территориях. Представлять в установленном порядке, в соответствующие органы исполнительной власти, сведения о применении </w:t>
      </w:r>
      <w:proofErr w:type="spellStart"/>
      <w:r w:rsidRPr="001F3A60">
        <w:rPr>
          <w:rFonts w:ascii="Times New Roman" w:hAnsi="Times New Roman" w:cs="Times New Roman"/>
          <w:lang w:val="ru-RU"/>
        </w:rPr>
        <w:t>агрохимикатов</w:t>
      </w:r>
      <w:proofErr w:type="spellEnd"/>
      <w:r w:rsidRPr="001F3A60">
        <w:rPr>
          <w:rFonts w:ascii="Times New Roman" w:hAnsi="Times New Roman" w:cs="Times New Roman"/>
          <w:lang w:val="ru-RU"/>
        </w:rPr>
        <w:t xml:space="preserve"> и пестицидов.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3.4.8. Обеспечить представителям Арендодателя, представителям органов государственного земельного контроля доступ на Участок по их требованию.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3.4.9. Письменно уведомить Арендодателя об освобождении Участка, как в связи с окончанием срока действия Договора, так и при досрочном его освобождении, вручив уведомление Арендодателю о предстоящем освобождении за 3 (Три) месяца до освобождения Участков. </w:t>
      </w:r>
    </w:p>
    <w:p w:rsidR="001F3A60" w:rsidRPr="008A0DE9" w:rsidRDefault="001F3A60" w:rsidP="001F3A60">
      <w:pPr>
        <w:pStyle w:val="af7"/>
        <w:tabs>
          <w:tab w:val="clear" w:pos="4536"/>
          <w:tab w:val="clear" w:pos="9072"/>
        </w:tabs>
        <w:ind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t>3.4.10. Письменно, незамедлительно, уведомлять Арендодателя или орган местного самоуправления о стихийных бедствиях в отношении Участка.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3.4.11. Письменно, в десятидневный срок, уведомить Арендодателя об изменении своих реквизитов.</w:t>
      </w:r>
    </w:p>
    <w:p w:rsidR="001F3A60" w:rsidRPr="008A0DE9" w:rsidRDefault="001F3A60" w:rsidP="001F3A60">
      <w:pPr>
        <w:pStyle w:val="af7"/>
        <w:tabs>
          <w:tab w:val="clear" w:pos="4536"/>
          <w:tab w:val="clear" w:pos="9072"/>
        </w:tabs>
        <w:ind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t xml:space="preserve">3.4.12. </w:t>
      </w:r>
      <w:proofErr w:type="gramStart"/>
      <w:r w:rsidRPr="008A0DE9">
        <w:rPr>
          <w:sz w:val="22"/>
          <w:szCs w:val="22"/>
          <w:lang w:val="ru-RU"/>
        </w:rPr>
        <w:t>В случае заключения Договора аренды на срок более одного года, после подписания Договора и изменений  к нему, в течение 15 дней, с даты подписания договора аренды земельного участка, обратиться в орган, осуществляющий государственную регистрацию прав на недвижимое имущество и сделок с ним (</w:t>
      </w:r>
      <w:proofErr w:type="spellStart"/>
      <w:r w:rsidRPr="008A0DE9">
        <w:rPr>
          <w:sz w:val="22"/>
          <w:szCs w:val="22"/>
          <w:lang w:val="ru-RU"/>
        </w:rPr>
        <w:t>Росреестр</w:t>
      </w:r>
      <w:proofErr w:type="spellEnd"/>
      <w:r w:rsidRPr="008A0DE9">
        <w:rPr>
          <w:sz w:val="22"/>
          <w:szCs w:val="22"/>
          <w:lang w:val="ru-RU"/>
        </w:rPr>
        <w:t>), для регистрации договора аренды земельного участка в порядке, предусмотренном Федеральным Законом от 21.07.1997 г. № 122-ФЗ «О государственной</w:t>
      </w:r>
      <w:proofErr w:type="gramEnd"/>
      <w:r w:rsidRPr="008A0DE9">
        <w:rPr>
          <w:sz w:val="22"/>
          <w:szCs w:val="22"/>
          <w:lang w:val="ru-RU"/>
        </w:rPr>
        <w:t xml:space="preserve"> регистрации прав на недвижимое имущество и сделок с ним», при этом до момента государственной регистрации Договора стороны не освобождаются от ответственности за неисполнение либо ненадлежащее исполнение обязательств, предусмотренных настоящим Договором.</w:t>
      </w:r>
    </w:p>
    <w:p w:rsidR="001F3A60" w:rsidRPr="008A0DE9" w:rsidRDefault="001F3A60" w:rsidP="001F3A60">
      <w:pPr>
        <w:pStyle w:val="af7"/>
        <w:tabs>
          <w:tab w:val="clear" w:pos="4536"/>
          <w:tab w:val="clear" w:pos="9072"/>
        </w:tabs>
        <w:ind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lastRenderedPageBreak/>
        <w:t>3.4.13. В десятидневный срок с момента государственной регистрации Договора предоставить Арендодателю его копию с отметкой о государственной регистрации.</w:t>
      </w:r>
    </w:p>
    <w:p w:rsidR="001F3A60" w:rsidRPr="008A0DE9" w:rsidRDefault="001F3A60" w:rsidP="001F3A60">
      <w:pPr>
        <w:pStyle w:val="af7"/>
        <w:tabs>
          <w:tab w:val="clear" w:pos="4536"/>
          <w:tab w:val="clear" w:pos="9072"/>
        </w:tabs>
        <w:ind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t xml:space="preserve">3.4.14. </w:t>
      </w:r>
      <w:proofErr w:type="gramStart"/>
      <w:r w:rsidRPr="008A0DE9">
        <w:rPr>
          <w:sz w:val="22"/>
          <w:szCs w:val="22"/>
          <w:lang w:val="ru-RU"/>
        </w:rPr>
        <w:t>Предоставить Арендодателю документы</w:t>
      </w:r>
      <w:proofErr w:type="gramEnd"/>
      <w:r w:rsidRPr="008A0DE9">
        <w:rPr>
          <w:sz w:val="22"/>
          <w:szCs w:val="22"/>
          <w:lang w:val="ru-RU"/>
        </w:rPr>
        <w:t>, подтверждающие государственную регистрацию передачи прав и обязанностей по Договору, передачу арендных прав Участков в залог, в десятидневный срок с момента внесения соответствующей записи в Единый государственный реестр прав на недвижимое имущество и сделок с ним.</w:t>
      </w:r>
    </w:p>
    <w:p w:rsidR="001F3A60" w:rsidRPr="008A0DE9" w:rsidRDefault="001F3A60" w:rsidP="001F3A60">
      <w:pPr>
        <w:pStyle w:val="af7"/>
        <w:tabs>
          <w:tab w:val="clear" w:pos="4536"/>
          <w:tab w:val="clear" w:pos="9072"/>
        </w:tabs>
        <w:ind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t>3.4.15. Оповещать арендодателя в десятидневный срок об ограничениях прав Арендатора и Арендодателя, в том числе ограничениях в виде ареста Участка.</w:t>
      </w:r>
    </w:p>
    <w:p w:rsidR="001F3A60" w:rsidRPr="008A0DE9" w:rsidRDefault="001F3A60" w:rsidP="001F3A60">
      <w:pPr>
        <w:pStyle w:val="af7"/>
        <w:tabs>
          <w:tab w:val="clear" w:pos="4536"/>
          <w:tab w:val="clear" w:pos="9072"/>
        </w:tabs>
        <w:ind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t xml:space="preserve">3.5. Арендодатель и Арендатор имеют иные права и </w:t>
      </w:r>
      <w:proofErr w:type="gramStart"/>
      <w:r w:rsidRPr="008A0DE9">
        <w:rPr>
          <w:sz w:val="22"/>
          <w:szCs w:val="22"/>
          <w:lang w:val="ru-RU"/>
        </w:rPr>
        <w:t>несут иные обязанности</w:t>
      </w:r>
      <w:proofErr w:type="gramEnd"/>
      <w:r w:rsidRPr="008A0DE9">
        <w:rPr>
          <w:sz w:val="22"/>
          <w:szCs w:val="22"/>
          <w:lang w:val="ru-RU"/>
        </w:rPr>
        <w:t>, установленные законодательством Российской Федерации, субъекта Российской Федерации, нормативными правовыми актами органа местного самоуправления.</w:t>
      </w:r>
    </w:p>
    <w:p w:rsidR="001F3A60" w:rsidRPr="001F3A60" w:rsidRDefault="001F3A60" w:rsidP="001F3A60">
      <w:pPr>
        <w:ind w:left="3600"/>
        <w:rPr>
          <w:rFonts w:ascii="Times New Roman" w:hAnsi="Times New Roman" w:cs="Times New Roman"/>
          <w:b/>
          <w:i/>
          <w:lang w:val="ru-RU"/>
        </w:rPr>
      </w:pPr>
    </w:p>
    <w:p w:rsidR="001F3A60" w:rsidRPr="006421ED" w:rsidRDefault="001F3A60" w:rsidP="001F3A60">
      <w:pPr>
        <w:ind w:left="3600"/>
        <w:rPr>
          <w:rFonts w:ascii="Times New Roman" w:hAnsi="Times New Roman" w:cs="Times New Roman"/>
          <w:b/>
          <w:lang w:val="ru-RU"/>
        </w:rPr>
      </w:pPr>
      <w:r w:rsidRPr="006421ED">
        <w:rPr>
          <w:rFonts w:ascii="Times New Roman" w:hAnsi="Times New Roman" w:cs="Times New Roman"/>
          <w:b/>
          <w:lang w:val="ru-RU"/>
        </w:rPr>
        <w:t>4. Ответственность Сторон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4.2. За нарушение срока внесения арендной платы по Договору Арендатор выплачивает Арендодателю пеню из расчета 0,1 % от размера невнесенной арендной платы за каждый календарный день просрочки. Пеня перечисляется в порядке, предусмотренном п. 2.2 Договора.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4.2.1. За неуплату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4.3. В случае, если Арендатор не обратился в </w:t>
      </w:r>
      <w:proofErr w:type="gramStart"/>
      <w:r w:rsidRPr="001F3A60">
        <w:rPr>
          <w:rFonts w:ascii="Times New Roman" w:hAnsi="Times New Roman" w:cs="Times New Roman"/>
          <w:lang w:val="ru-RU"/>
        </w:rPr>
        <w:t>сроки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установленные п.3.4.12. орган, осуществляющий государственную регистрацию прав на недвижимое имущество и сделок с ним (</w:t>
      </w:r>
      <w:proofErr w:type="spellStart"/>
      <w:r w:rsidRPr="001F3A60">
        <w:rPr>
          <w:rFonts w:ascii="Times New Roman" w:hAnsi="Times New Roman" w:cs="Times New Roman"/>
          <w:lang w:val="ru-RU"/>
        </w:rPr>
        <w:t>Росреестр</w:t>
      </w:r>
      <w:proofErr w:type="spellEnd"/>
      <w:r w:rsidRPr="001F3A60">
        <w:rPr>
          <w:rFonts w:ascii="Times New Roman" w:hAnsi="Times New Roman" w:cs="Times New Roman"/>
          <w:lang w:val="ru-RU"/>
        </w:rPr>
        <w:t xml:space="preserve">), Арендодатель вправе взыскать с Арендатора сумму неосновательного обогащения, равную размеру арендной платы за фактическое пользование Участком и процентов за пользование чужими денежными средствами, согласно условий настоящего договора и </w:t>
      </w:r>
      <w:proofErr w:type="spellStart"/>
      <w:r w:rsidRPr="001F3A60">
        <w:rPr>
          <w:rFonts w:ascii="Times New Roman" w:hAnsi="Times New Roman" w:cs="Times New Roman"/>
          <w:lang w:val="ru-RU"/>
        </w:rPr>
        <w:t>ст.ст</w:t>
      </w:r>
      <w:proofErr w:type="spellEnd"/>
      <w:r w:rsidRPr="001F3A60">
        <w:rPr>
          <w:rFonts w:ascii="Times New Roman" w:hAnsi="Times New Roman" w:cs="Times New Roman"/>
          <w:lang w:val="ru-RU"/>
        </w:rPr>
        <w:t>. 395,1102, 1007 ГК РФ.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4.4. Ответственность Сторон за нарушение обязательств по Договору, вызванных действием обстоятельств  непреодолимой силы, регулируется законодательством Российской Федерации.</w:t>
      </w: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5. Экстремальные обстоятельства</w:t>
      </w:r>
    </w:p>
    <w:p w:rsidR="001F3A60" w:rsidRPr="001F3A60" w:rsidRDefault="001F3A60" w:rsidP="001F3A60">
      <w:pPr>
        <w:pStyle w:val="6"/>
        <w:ind w:firstLine="709"/>
        <w:jc w:val="both"/>
        <w:rPr>
          <w:rFonts w:ascii="Times New Roman" w:hAnsi="Times New Roman" w:cs="Times New Roman"/>
          <w:i w:val="0"/>
          <w:color w:val="auto"/>
          <w:lang w:val="ru-RU"/>
        </w:rPr>
      </w:pPr>
      <w:r>
        <w:rPr>
          <w:rFonts w:ascii="Times New Roman" w:hAnsi="Times New Roman" w:cs="Times New Roman"/>
          <w:i w:val="0"/>
          <w:color w:val="auto"/>
          <w:lang w:val="ru-RU"/>
        </w:rPr>
        <w:t xml:space="preserve">5. </w:t>
      </w:r>
      <w:r w:rsidRPr="001F3A60">
        <w:rPr>
          <w:rFonts w:ascii="Times New Roman" w:hAnsi="Times New Roman" w:cs="Times New Roman"/>
          <w:i w:val="0"/>
          <w:color w:val="auto"/>
          <w:lang w:val="ru-RU"/>
        </w:rPr>
        <w:t xml:space="preserve">Под 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 д.  препятствующие одной из сторон выполнять свои обязанности по Договору, что освобождает ее от ответственности за не использование этих обстоятельств. Об этих обстоятельствах каждая из сторон обязана немедленно известить </w:t>
      </w:r>
      <w:proofErr w:type="gramStart"/>
      <w:r w:rsidRPr="001F3A60">
        <w:rPr>
          <w:rFonts w:ascii="Times New Roman" w:hAnsi="Times New Roman" w:cs="Times New Roman"/>
          <w:i w:val="0"/>
          <w:color w:val="auto"/>
          <w:lang w:val="ru-RU"/>
        </w:rPr>
        <w:t>другую</w:t>
      </w:r>
      <w:proofErr w:type="gramEnd"/>
      <w:r w:rsidRPr="001F3A60">
        <w:rPr>
          <w:rFonts w:ascii="Times New Roman" w:hAnsi="Times New Roman" w:cs="Times New Roman"/>
          <w:i w:val="0"/>
          <w:color w:val="auto"/>
          <w:lang w:val="ru-RU"/>
        </w:rPr>
        <w:t xml:space="preserve">. Сообщение должно быть подтверждено документом, выданное уполномоченным на то государственным органом.  При продолжении экстремальных обстоятельств </w:t>
      </w:r>
      <w:proofErr w:type="gramStart"/>
      <w:r w:rsidRPr="001F3A60">
        <w:rPr>
          <w:rFonts w:ascii="Times New Roman" w:hAnsi="Times New Roman" w:cs="Times New Roman"/>
          <w:i w:val="0"/>
          <w:color w:val="auto"/>
          <w:lang w:val="ru-RU"/>
        </w:rPr>
        <w:t>с выше</w:t>
      </w:r>
      <w:proofErr w:type="gramEnd"/>
      <w:r w:rsidRPr="001F3A60">
        <w:rPr>
          <w:rFonts w:ascii="Times New Roman" w:hAnsi="Times New Roman" w:cs="Times New Roman"/>
          <w:i w:val="0"/>
          <w:color w:val="auto"/>
          <w:lang w:val="ru-RU"/>
        </w:rPr>
        <w:t xml:space="preserve"> 6 (шести) месяцев Стороны должны встретиться для выработки взаимоприемлемого решения, связанного с продолжением действующего Договора.</w:t>
      </w:r>
    </w:p>
    <w:p w:rsidR="001F3A60" w:rsidRPr="001F3A60" w:rsidRDefault="001F3A60" w:rsidP="001F3A60">
      <w:pPr>
        <w:rPr>
          <w:rFonts w:ascii="Times New Roman" w:hAnsi="Times New Roman" w:cs="Times New Roman"/>
          <w:lang w:val="ru-RU"/>
        </w:rPr>
      </w:pPr>
    </w:p>
    <w:p w:rsidR="001F3A60" w:rsidRPr="008A0DE9" w:rsidRDefault="001F3A60" w:rsidP="001F3A60">
      <w:pPr>
        <w:jc w:val="center"/>
        <w:rPr>
          <w:rFonts w:ascii="Times New Roman" w:hAnsi="Times New Roman" w:cs="Times New Roman"/>
          <w:b/>
          <w:lang w:val="ru-RU"/>
        </w:rPr>
      </w:pPr>
      <w:r w:rsidRPr="008A0DE9">
        <w:rPr>
          <w:rFonts w:ascii="Times New Roman" w:hAnsi="Times New Roman" w:cs="Times New Roman"/>
          <w:b/>
          <w:lang w:val="ru-RU"/>
        </w:rPr>
        <w:t>6. Изменение, расторжение и прекращение Договора</w:t>
      </w:r>
    </w:p>
    <w:p w:rsidR="001F3A60" w:rsidRPr="008A0DE9" w:rsidRDefault="001F3A60" w:rsidP="001F3A60">
      <w:pPr>
        <w:jc w:val="center"/>
        <w:rPr>
          <w:rFonts w:ascii="Times New Roman" w:hAnsi="Times New Roman" w:cs="Times New Roman"/>
          <w:b/>
          <w:lang w:val="ru-RU"/>
        </w:rPr>
      </w:pP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6.1. Все изменения и (или) дополнения к Договору оформляются Сторонами в письменной форме, а в случае, заключения Договора на срок более одного года, Договор подлежит государственной регистрации в органе, осуществляющем государственную регистрацию права на недвижимое имущество и сделок с ним.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6.2. Договор, может быть, расторгнут в соответствии с условиями договора и действующим законодательством в Российской Федерации. 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6.2.1. Договор полежит досрочному расторжению, по требованию Арендодателя или с момента его уведомления о расторжении Договора в следующих случаях, признаваемых Сторонами существенными условиями нарушения настоящего Договора: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 при неуплате или просрочке  Арендатором арендной платы более чем за один период в сроки, порядке и размере указанном п.2.1, п.2.2, п. 2.3</w:t>
      </w:r>
      <w:proofErr w:type="gramStart"/>
      <w:r w:rsidRPr="001F3A60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1F3A60">
        <w:rPr>
          <w:rFonts w:ascii="Times New Roman" w:hAnsi="Times New Roman" w:cs="Times New Roman"/>
          <w:lang w:val="ru-RU"/>
        </w:rPr>
        <w:t xml:space="preserve"> 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•  при использовании Участка в целом или частично не в соответствии с целями определенными п. 1.1. настоящего Договора; 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•  при умышленном или неосторожном ухудшении Арендатором состояния Участка, либо невыполнении обязанностей, предусмотренных п. 3,4 настоящего Договора.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6.3. В случае расторжения, прекращения, истечения срока аренды Договора Арендатор обязан, в течение 3 (трех) дней, вернуть Арендодателю Участок, который должен находиться в состоянии пригодном для использования по их целевому назначению (технически пригодным). 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6.3.1. Расторжение настоящего Договора не освобождает Арендатора от необходимости погашения задолженности по арендной плате и выплаты неустойки.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 xml:space="preserve">7. Рассмотрение и урегулирование споров </w:t>
      </w:r>
    </w:p>
    <w:p w:rsidR="001F3A60" w:rsidRPr="001F3A60" w:rsidRDefault="001F3A60" w:rsidP="001F3A60">
      <w:pPr>
        <w:ind w:firstLine="709"/>
        <w:jc w:val="center"/>
        <w:rPr>
          <w:rFonts w:ascii="Times New Roman" w:hAnsi="Times New Roman" w:cs="Times New Roman"/>
          <w:b/>
          <w:i/>
          <w:lang w:val="ru-RU"/>
        </w:rPr>
      </w:pP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b/>
          <w:lang w:val="ru-RU"/>
        </w:rPr>
      </w:pP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b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8. Особые условия договора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b/>
          <w:i/>
          <w:lang w:val="ru-RU"/>
        </w:rPr>
      </w:pP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8.1. В случае заключения договора субаренды земельных участков на срок более одного года, Договор субаренды Участка подлежит государственной регистрации в органе, осуществляющем государственную регистрацию права на недвижимое имущество и сделок с ним, при этом один экземпляр Договора субаренды, с отметкой о регистрации Участка, направляется Арендодателю для последующего учета.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8.1.1. Срок действия договора субаренды не может превышать срок действия Договора.</w:t>
      </w:r>
    </w:p>
    <w:p w:rsidR="001F3A60" w:rsidRPr="001F3A60" w:rsidRDefault="001F3A60" w:rsidP="001F3A60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       8.1.2. При досрочном расторжении Договора, договор субаренды земельного участка прекращает свое действие.</w:t>
      </w:r>
    </w:p>
    <w:p w:rsidR="001F3A60" w:rsidRPr="001F3A60" w:rsidRDefault="001F3A60" w:rsidP="001F3A60">
      <w:pPr>
        <w:jc w:val="both"/>
        <w:outlineLvl w:val="0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       8.2. В случае уступки прав (перенайма аренды земельного участка), Арендатор в течение 3-х дней уведомляет Арендодателя и предоставляет с уведомлением копию договора уступки права выданную органом, осуществляющем государственную регистрацию прав на недвижимое имущество и сделок с ним.</w:t>
      </w:r>
    </w:p>
    <w:p w:rsidR="001F3A60" w:rsidRPr="001F3A60" w:rsidRDefault="001F3A60" w:rsidP="001F3A60">
      <w:pPr>
        <w:ind w:firstLine="709"/>
        <w:jc w:val="both"/>
        <w:outlineLvl w:val="0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 xml:space="preserve">8.4. Договор составлен  и подписан в </w:t>
      </w:r>
      <w:r w:rsidRPr="001F3A60">
        <w:rPr>
          <w:rFonts w:ascii="Times New Roman" w:hAnsi="Times New Roman" w:cs="Times New Roman"/>
          <w:i/>
          <w:u w:val="single"/>
          <w:lang w:val="ru-RU"/>
        </w:rPr>
        <w:t xml:space="preserve">трех </w:t>
      </w:r>
      <w:r w:rsidRPr="001F3A60">
        <w:rPr>
          <w:rFonts w:ascii="Times New Roman" w:hAnsi="Times New Roman" w:cs="Times New Roman"/>
          <w:lang w:val="ru-RU"/>
        </w:rPr>
        <w:t xml:space="preserve"> экземплярах, имеющих юридическую силу оригинала.</w:t>
      </w:r>
    </w:p>
    <w:p w:rsidR="001F3A60" w:rsidRPr="001F3A60" w:rsidRDefault="001F3A60" w:rsidP="001F3A6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8.5. Подписанные тексты Договора и приложения к нему хранятся у Сторон и в органе, осуществляющем государственную регистрацию прав на недвижимое имущество и сделок с ним  по одному экземпляру.</w:t>
      </w:r>
    </w:p>
    <w:p w:rsidR="001F3A60" w:rsidRPr="008A0DE9" w:rsidRDefault="001F3A60" w:rsidP="001F3A60">
      <w:pPr>
        <w:pStyle w:val="af7"/>
        <w:tabs>
          <w:tab w:val="clear" w:pos="9072"/>
          <w:tab w:val="right" w:pos="9900"/>
        </w:tabs>
        <w:ind w:right="21" w:firstLine="709"/>
        <w:jc w:val="both"/>
        <w:rPr>
          <w:sz w:val="22"/>
          <w:szCs w:val="22"/>
          <w:lang w:val="ru-RU"/>
        </w:rPr>
      </w:pPr>
      <w:r w:rsidRPr="008A0DE9">
        <w:rPr>
          <w:sz w:val="22"/>
          <w:szCs w:val="22"/>
          <w:lang w:val="ru-RU"/>
        </w:rPr>
        <w:t>8.6. После осуществления государственной регистрации договора аренды  земельного участка, один экземпляр договора  с отметкой о государственной регистрации  права аренды Арендатором предоставляется, не позднее следующего дня, в администрацию Александровского сельского поселения   для последующего учета в работе.</w:t>
      </w:r>
    </w:p>
    <w:p w:rsidR="001F3A60" w:rsidRPr="008A0DE9" w:rsidRDefault="001F3A60" w:rsidP="001F3A60">
      <w:pPr>
        <w:pStyle w:val="af7"/>
        <w:tabs>
          <w:tab w:val="clear" w:pos="9072"/>
          <w:tab w:val="right" w:pos="9900"/>
        </w:tabs>
        <w:ind w:right="21" w:firstLine="709"/>
        <w:jc w:val="both"/>
        <w:rPr>
          <w:sz w:val="22"/>
          <w:szCs w:val="22"/>
          <w:lang w:val="ru-RU"/>
        </w:rPr>
      </w:pP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b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ЮРИДИЧЕСКИЕ АДРЕСА СТОРОН: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spacing w:after="60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b/>
          <w:lang w:val="ru-RU"/>
        </w:rPr>
        <w:t>Арендодатель</w:t>
      </w:r>
      <w:r w:rsidRPr="001F3A60">
        <w:rPr>
          <w:rFonts w:ascii="Times New Roman" w:hAnsi="Times New Roman" w:cs="Times New Roman"/>
          <w:lang w:val="ru-RU"/>
        </w:rPr>
        <w:t>: Администрация Таловского муниципального района  Воронежской области</w:t>
      </w:r>
    </w:p>
    <w:p w:rsidR="001F3A60" w:rsidRPr="001F3A60" w:rsidRDefault="001F3A60" w:rsidP="001F3A60">
      <w:pPr>
        <w:spacing w:after="60"/>
        <w:jc w:val="both"/>
        <w:rPr>
          <w:rFonts w:ascii="Times New Roman" w:hAnsi="Times New Roman" w:cs="Times New Roman"/>
          <w:lang w:val="ru-RU"/>
        </w:rPr>
      </w:pPr>
      <w:proofErr w:type="spellStart"/>
      <w:r w:rsidRPr="001F3A60">
        <w:rPr>
          <w:rFonts w:ascii="Times New Roman" w:hAnsi="Times New Roman" w:cs="Times New Roman"/>
          <w:lang w:val="ru-RU"/>
        </w:rPr>
        <w:t>р.п</w:t>
      </w:r>
      <w:proofErr w:type="spellEnd"/>
      <w:r w:rsidRPr="001F3A60">
        <w:rPr>
          <w:rFonts w:ascii="Times New Roman" w:hAnsi="Times New Roman" w:cs="Times New Roman"/>
          <w:lang w:val="ru-RU"/>
        </w:rPr>
        <w:t>. Таловая, ул</w:t>
      </w:r>
      <w:proofErr w:type="gramStart"/>
      <w:r w:rsidRPr="001F3A60">
        <w:rPr>
          <w:rFonts w:ascii="Times New Roman" w:hAnsi="Times New Roman" w:cs="Times New Roman"/>
          <w:lang w:val="ru-RU"/>
        </w:rPr>
        <w:t>.С</w:t>
      </w:r>
      <w:proofErr w:type="gramEnd"/>
      <w:r w:rsidRPr="001F3A60">
        <w:rPr>
          <w:rFonts w:ascii="Times New Roman" w:hAnsi="Times New Roman" w:cs="Times New Roman"/>
          <w:lang w:val="ru-RU"/>
        </w:rPr>
        <w:t>оветская,132, ИНН 3610001276, ОГРН 1023601356558</w:t>
      </w:r>
    </w:p>
    <w:p w:rsidR="001F3A60" w:rsidRPr="001F3A60" w:rsidRDefault="001F3A60" w:rsidP="001F3A60">
      <w:pPr>
        <w:jc w:val="both"/>
        <w:rPr>
          <w:rFonts w:ascii="Times New Roman" w:hAnsi="Times New Roman" w:cs="Times New Roman"/>
          <w:b/>
        </w:rPr>
      </w:pPr>
      <w:proofErr w:type="spellStart"/>
      <w:r w:rsidRPr="001F3A60">
        <w:rPr>
          <w:rFonts w:ascii="Times New Roman" w:hAnsi="Times New Roman" w:cs="Times New Roman"/>
          <w:b/>
        </w:rPr>
        <w:t>Арендатор</w:t>
      </w:r>
      <w:proofErr w:type="spellEnd"/>
      <w:r w:rsidRPr="001F3A60">
        <w:rPr>
          <w:rFonts w:ascii="Times New Roman" w:hAnsi="Times New Roman" w:cs="Times New Roman"/>
          <w:b/>
        </w:rPr>
        <w:t>:</w:t>
      </w:r>
    </w:p>
    <w:p w:rsidR="001F3A60" w:rsidRDefault="001F3A60" w:rsidP="001F3A60">
      <w:pPr>
        <w:jc w:val="both"/>
        <w:rPr>
          <w:rFonts w:ascii="Times New Roman" w:hAnsi="Times New Roman" w:cs="Times New Roman"/>
          <w:lang w:val="ru-RU"/>
        </w:rPr>
      </w:pPr>
    </w:p>
    <w:p w:rsidR="006F3185" w:rsidRDefault="006F3185" w:rsidP="001F3A60">
      <w:pPr>
        <w:jc w:val="both"/>
        <w:rPr>
          <w:rFonts w:ascii="Times New Roman" w:hAnsi="Times New Roman" w:cs="Times New Roman"/>
          <w:lang w:val="ru-RU"/>
        </w:rPr>
      </w:pPr>
    </w:p>
    <w:p w:rsidR="006F3185" w:rsidRPr="006F3185" w:rsidRDefault="006F3185" w:rsidP="001F3A60">
      <w:pPr>
        <w:jc w:val="both"/>
        <w:rPr>
          <w:rFonts w:ascii="Times New Roman" w:hAnsi="Times New Roman" w:cs="Times New Roman"/>
          <w:lang w:val="ru-RU"/>
        </w:rPr>
      </w:pPr>
    </w:p>
    <w:p w:rsidR="001F3A60" w:rsidRPr="001F3A60" w:rsidRDefault="001F3A60" w:rsidP="001F3A60">
      <w:pPr>
        <w:jc w:val="both"/>
        <w:rPr>
          <w:rFonts w:ascii="Times New Roman" w:hAnsi="Times New Roman" w:cs="Times New Roman"/>
        </w:rPr>
      </w:pPr>
    </w:p>
    <w:p w:rsidR="001F3A60" w:rsidRPr="001F3A60" w:rsidRDefault="001F3A60" w:rsidP="001F3A60">
      <w:pPr>
        <w:jc w:val="both"/>
        <w:rPr>
          <w:rFonts w:ascii="Times New Roman" w:hAnsi="Times New Roman" w:cs="Times New Roman"/>
        </w:rPr>
      </w:pPr>
      <w:r w:rsidRPr="001F3A60">
        <w:rPr>
          <w:rFonts w:ascii="Times New Roman" w:hAnsi="Times New Roman" w:cs="Times New Roman"/>
        </w:rPr>
        <w:t xml:space="preserve">К </w:t>
      </w:r>
      <w:proofErr w:type="spellStart"/>
      <w:r w:rsidRPr="001F3A60">
        <w:rPr>
          <w:rFonts w:ascii="Times New Roman" w:hAnsi="Times New Roman" w:cs="Times New Roman"/>
        </w:rPr>
        <w:t>Договору</w:t>
      </w:r>
      <w:proofErr w:type="spellEnd"/>
      <w:r w:rsidRPr="001F3A60">
        <w:rPr>
          <w:rFonts w:ascii="Times New Roman" w:hAnsi="Times New Roman" w:cs="Times New Roman"/>
        </w:rPr>
        <w:t xml:space="preserve"> </w:t>
      </w:r>
      <w:proofErr w:type="spellStart"/>
      <w:r w:rsidRPr="001F3A60">
        <w:rPr>
          <w:rFonts w:ascii="Times New Roman" w:hAnsi="Times New Roman" w:cs="Times New Roman"/>
        </w:rPr>
        <w:t>прилагаются</w:t>
      </w:r>
      <w:proofErr w:type="spellEnd"/>
      <w:r w:rsidRPr="001F3A60">
        <w:rPr>
          <w:rFonts w:ascii="Times New Roman" w:hAnsi="Times New Roman" w:cs="Times New Roman"/>
        </w:rPr>
        <w:t>:</w:t>
      </w:r>
    </w:p>
    <w:p w:rsidR="001F3A60" w:rsidRPr="001F3A60" w:rsidRDefault="001F3A60" w:rsidP="001F3A60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1F3A60">
        <w:rPr>
          <w:rFonts w:ascii="Times New Roman" w:hAnsi="Times New Roman" w:cs="Times New Roman"/>
          <w:lang w:val="ru-RU"/>
        </w:rPr>
        <w:t>Приложение 1 (копия протокола о результатах торгов на право заключения договора аренды земельн</w:t>
      </w:r>
      <w:r>
        <w:rPr>
          <w:rFonts w:ascii="Times New Roman" w:hAnsi="Times New Roman" w:cs="Times New Roman"/>
          <w:lang w:val="ru-RU"/>
        </w:rPr>
        <w:t>ого</w:t>
      </w:r>
      <w:r w:rsidRPr="001F3A60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а</w:t>
      </w:r>
      <w:r w:rsidRPr="001F3A60">
        <w:rPr>
          <w:rFonts w:ascii="Times New Roman" w:hAnsi="Times New Roman" w:cs="Times New Roman"/>
          <w:lang w:val="ru-RU"/>
        </w:rPr>
        <w:t>)</w:t>
      </w: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b/>
          <w:lang w:val="ru-RU"/>
        </w:rPr>
      </w:pPr>
    </w:p>
    <w:p w:rsidR="001F3A60" w:rsidRPr="001F3A60" w:rsidRDefault="001F3A60" w:rsidP="001F3A60">
      <w:pPr>
        <w:jc w:val="center"/>
        <w:rPr>
          <w:rFonts w:ascii="Times New Roman" w:hAnsi="Times New Roman" w:cs="Times New Roman"/>
          <w:b/>
        </w:rPr>
      </w:pPr>
      <w:r w:rsidRPr="001F3A60">
        <w:rPr>
          <w:rFonts w:ascii="Times New Roman" w:hAnsi="Times New Roman" w:cs="Times New Roman"/>
          <w:b/>
        </w:rPr>
        <w:t>ПОДПИСИ СТОРОН:</w:t>
      </w:r>
    </w:p>
    <w:tbl>
      <w:tblPr>
        <w:tblW w:w="0" w:type="auto"/>
        <w:jc w:val="center"/>
        <w:tblInd w:w="-13" w:type="dxa"/>
        <w:tblLayout w:type="fixed"/>
        <w:tblLook w:val="0000" w:firstRow="0" w:lastRow="0" w:firstColumn="0" w:lastColumn="0" w:noHBand="0" w:noVBand="0"/>
      </w:tblPr>
      <w:tblGrid>
        <w:gridCol w:w="5361"/>
        <w:gridCol w:w="4995"/>
      </w:tblGrid>
      <w:tr w:rsidR="001F3A60" w:rsidRPr="001F3A60" w:rsidTr="006821B6">
        <w:trPr>
          <w:trHeight w:val="2163"/>
          <w:jc w:val="center"/>
        </w:trPr>
        <w:tc>
          <w:tcPr>
            <w:tcW w:w="5361" w:type="dxa"/>
          </w:tcPr>
          <w:p w:rsidR="001F3A60" w:rsidRPr="001F3A60" w:rsidRDefault="001F3A60" w:rsidP="006821B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F3A6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АРЕНДОДАТЕЛЬ</w:t>
            </w:r>
          </w:p>
          <w:p w:rsidR="001F3A60" w:rsidRPr="001F3A60" w:rsidRDefault="001F3A60" w:rsidP="006821B6">
            <w:pPr>
              <w:spacing w:after="60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>Администрация Таловского муниципального района  Воронежской области</w:t>
            </w:r>
          </w:p>
          <w:p w:rsidR="001F3A60" w:rsidRPr="001F3A60" w:rsidRDefault="001F3A60" w:rsidP="006821B6">
            <w:pPr>
              <w:spacing w:after="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F3A60">
              <w:rPr>
                <w:rFonts w:ascii="Times New Roman" w:hAnsi="Times New Roman" w:cs="Times New Roman"/>
                <w:lang w:val="ru-RU"/>
              </w:rPr>
              <w:t>Р.п</w:t>
            </w:r>
            <w:proofErr w:type="spellEnd"/>
            <w:r w:rsidRPr="001F3A60">
              <w:rPr>
                <w:rFonts w:ascii="Times New Roman" w:hAnsi="Times New Roman" w:cs="Times New Roman"/>
                <w:lang w:val="ru-RU"/>
              </w:rPr>
              <w:t>.. Таловая, ул</w:t>
            </w:r>
            <w:proofErr w:type="gramStart"/>
            <w:r w:rsidRPr="001F3A60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1F3A60">
              <w:rPr>
                <w:rFonts w:ascii="Times New Roman" w:hAnsi="Times New Roman" w:cs="Times New Roman"/>
                <w:lang w:val="ru-RU"/>
              </w:rPr>
              <w:t>оветская,132</w:t>
            </w:r>
          </w:p>
          <w:p w:rsidR="001F3A60" w:rsidRPr="001F3A60" w:rsidRDefault="001F3A60" w:rsidP="006821B6">
            <w:pPr>
              <w:spacing w:after="60"/>
              <w:rPr>
                <w:rFonts w:ascii="Times New Roman" w:hAnsi="Times New Roman" w:cs="Times New Roman"/>
                <w:highlight w:val="cy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 xml:space="preserve"> ИНН 3610001276</w:t>
            </w:r>
          </w:p>
          <w:p w:rsidR="001F3A60" w:rsidRPr="001F3A60" w:rsidRDefault="001F3A60" w:rsidP="006821B6">
            <w:pPr>
              <w:spacing w:after="60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>ОГРН 1023601356558</w:t>
            </w:r>
          </w:p>
          <w:p w:rsidR="001F3A60" w:rsidRPr="001F3A60" w:rsidRDefault="001F3A60" w:rsidP="006821B6">
            <w:pPr>
              <w:spacing w:after="60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>Глава администрации Таловского муниципального района</w:t>
            </w:r>
          </w:p>
          <w:p w:rsidR="001F3A60" w:rsidRDefault="001F3A60" w:rsidP="006821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  <w:r w:rsidRPr="008A0DE9">
              <w:rPr>
                <w:rFonts w:ascii="Times New Roman" w:hAnsi="Times New Roman" w:cs="Times New Roman"/>
                <w:lang w:val="ru-RU"/>
              </w:rPr>
              <w:t>__________________</w:t>
            </w:r>
            <w:proofErr w:type="spellStart"/>
            <w:r w:rsidRPr="008A0DE9">
              <w:rPr>
                <w:rFonts w:ascii="Times New Roman" w:hAnsi="Times New Roman" w:cs="Times New Roman"/>
                <w:lang w:val="ru-RU"/>
              </w:rPr>
              <w:t>В.В.Бурдин</w:t>
            </w:r>
            <w:proofErr w:type="spellEnd"/>
          </w:p>
          <w:p w:rsidR="006F3185" w:rsidRPr="006F3185" w:rsidRDefault="006F3185" w:rsidP="006F318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М.П.</w:t>
            </w:r>
          </w:p>
        </w:tc>
        <w:tc>
          <w:tcPr>
            <w:tcW w:w="4995" w:type="dxa"/>
          </w:tcPr>
          <w:p w:rsidR="001F3A60" w:rsidRPr="001F3A60" w:rsidRDefault="001F3A60" w:rsidP="006821B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3A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АРЕНДАТОР</w:t>
            </w: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1F3A60" w:rsidRPr="001F3A60" w:rsidRDefault="001F3A60" w:rsidP="006821B6">
            <w:pPr>
              <w:jc w:val="center"/>
              <w:rPr>
                <w:rFonts w:ascii="Times New Roman" w:hAnsi="Times New Roman" w:cs="Times New Roman"/>
              </w:rPr>
            </w:pPr>
          </w:p>
          <w:p w:rsidR="006F3185" w:rsidRDefault="006F3185" w:rsidP="006F31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1F3A60" w:rsidRPr="001F3A60" w:rsidRDefault="001F3A60" w:rsidP="006F3185">
            <w:pPr>
              <w:rPr>
                <w:rFonts w:ascii="Times New Roman" w:hAnsi="Times New Roman" w:cs="Times New Roman"/>
              </w:rPr>
            </w:pPr>
            <w:r w:rsidRPr="001F3A6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F3A60" w:rsidRPr="001F3A60" w:rsidRDefault="006F3185" w:rsidP="006F3185">
      <w:pPr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lang w:val="ru-RU" w:eastAsia="ru-RU"/>
        </w:rPr>
        <w:tab/>
      </w:r>
      <w:bookmarkEnd w:id="0"/>
    </w:p>
    <w:sectPr w:rsidR="001F3A60" w:rsidRPr="001F3A60" w:rsidSect="00210AD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20"/>
    <w:rsid w:val="000D41F2"/>
    <w:rsid w:val="00116501"/>
    <w:rsid w:val="00121AA4"/>
    <w:rsid w:val="001A2FDF"/>
    <w:rsid w:val="001F3A60"/>
    <w:rsid w:val="00205218"/>
    <w:rsid w:val="00210ADB"/>
    <w:rsid w:val="00214055"/>
    <w:rsid w:val="00302FAB"/>
    <w:rsid w:val="003D1B06"/>
    <w:rsid w:val="00422070"/>
    <w:rsid w:val="005009AF"/>
    <w:rsid w:val="00521983"/>
    <w:rsid w:val="00586F0E"/>
    <w:rsid w:val="00640304"/>
    <w:rsid w:val="006421ED"/>
    <w:rsid w:val="00644A88"/>
    <w:rsid w:val="00657320"/>
    <w:rsid w:val="006C3C84"/>
    <w:rsid w:val="006C65F1"/>
    <w:rsid w:val="006F3185"/>
    <w:rsid w:val="007066EF"/>
    <w:rsid w:val="007328B5"/>
    <w:rsid w:val="00794778"/>
    <w:rsid w:val="007C3348"/>
    <w:rsid w:val="007D3E11"/>
    <w:rsid w:val="0084709B"/>
    <w:rsid w:val="008A0DE9"/>
    <w:rsid w:val="009319C3"/>
    <w:rsid w:val="00950C91"/>
    <w:rsid w:val="009A457D"/>
    <w:rsid w:val="009B7113"/>
    <w:rsid w:val="00A10346"/>
    <w:rsid w:val="00B77D97"/>
    <w:rsid w:val="00B92CCD"/>
    <w:rsid w:val="00BD1F07"/>
    <w:rsid w:val="00BD390F"/>
    <w:rsid w:val="00BF7206"/>
    <w:rsid w:val="00CD1E05"/>
    <w:rsid w:val="00CE0CDC"/>
    <w:rsid w:val="00D45711"/>
    <w:rsid w:val="00E02770"/>
    <w:rsid w:val="00E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4"/>
  </w:style>
  <w:style w:type="paragraph" w:styleId="1">
    <w:name w:val="heading 1"/>
    <w:basedOn w:val="a"/>
    <w:next w:val="a"/>
    <w:link w:val="10"/>
    <w:uiPriority w:val="9"/>
    <w:qFormat/>
    <w:rsid w:val="006403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unhideWhenUsed/>
    <w:rsid w:val="00657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320"/>
  </w:style>
  <w:style w:type="character" w:styleId="a4">
    <w:name w:val="Hyperlink"/>
    <w:basedOn w:val="a0"/>
    <w:uiPriority w:val="99"/>
    <w:unhideWhenUsed/>
    <w:rsid w:val="006573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03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403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403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03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403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403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40304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40304"/>
    <w:rPr>
      <w:b/>
      <w:bCs/>
      <w:spacing w:val="0"/>
    </w:rPr>
  </w:style>
  <w:style w:type="character" w:styleId="ab">
    <w:name w:val="Emphasis"/>
    <w:uiPriority w:val="20"/>
    <w:qFormat/>
    <w:rsid w:val="0064030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40304"/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403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40304"/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4030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4030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4030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4030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403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40304"/>
    <w:pPr>
      <w:outlineLvl w:val="9"/>
    </w:pPr>
  </w:style>
  <w:style w:type="paragraph" w:styleId="af7">
    <w:name w:val="header"/>
    <w:basedOn w:val="a"/>
    <w:link w:val="af8"/>
    <w:rsid w:val="001F3A60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8">
    <w:name w:val="Верхний колонтитул Знак"/>
    <w:basedOn w:val="a0"/>
    <w:link w:val="af7"/>
    <w:rsid w:val="001F3A6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9">
    <w:name w:val="Body Text Indent"/>
    <w:basedOn w:val="a"/>
    <w:link w:val="afa"/>
    <w:rsid w:val="001F3A60"/>
    <w:pPr>
      <w:spacing w:after="120"/>
      <w:ind w:left="283" w:firstLine="0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1F3A60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FR1">
    <w:name w:val="FR1"/>
    <w:rsid w:val="001F3A60"/>
    <w:pPr>
      <w:widowControl w:val="0"/>
      <w:suppressAutoHyphens/>
      <w:ind w:left="2000" w:firstLine="0"/>
    </w:pPr>
    <w:rPr>
      <w:rFonts w:ascii="Times New Roman" w:eastAsia="Times New Roman" w:hAnsi="Times New Roman" w:cs="Times New Roman"/>
      <w:sz w:val="28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50C9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5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4"/>
  </w:style>
  <w:style w:type="paragraph" w:styleId="1">
    <w:name w:val="heading 1"/>
    <w:basedOn w:val="a"/>
    <w:next w:val="a"/>
    <w:link w:val="10"/>
    <w:uiPriority w:val="9"/>
    <w:qFormat/>
    <w:rsid w:val="006403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unhideWhenUsed/>
    <w:rsid w:val="00657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320"/>
  </w:style>
  <w:style w:type="character" w:styleId="a4">
    <w:name w:val="Hyperlink"/>
    <w:basedOn w:val="a0"/>
    <w:uiPriority w:val="99"/>
    <w:unhideWhenUsed/>
    <w:rsid w:val="006573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03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403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403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03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403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403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40304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40304"/>
    <w:rPr>
      <w:b/>
      <w:bCs/>
      <w:spacing w:val="0"/>
    </w:rPr>
  </w:style>
  <w:style w:type="character" w:styleId="ab">
    <w:name w:val="Emphasis"/>
    <w:uiPriority w:val="20"/>
    <w:qFormat/>
    <w:rsid w:val="0064030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40304"/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403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40304"/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4030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4030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4030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4030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403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40304"/>
    <w:pPr>
      <w:outlineLvl w:val="9"/>
    </w:pPr>
  </w:style>
  <w:style w:type="paragraph" w:styleId="af7">
    <w:name w:val="header"/>
    <w:basedOn w:val="a"/>
    <w:link w:val="af8"/>
    <w:rsid w:val="001F3A60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8">
    <w:name w:val="Верхний колонтитул Знак"/>
    <w:basedOn w:val="a0"/>
    <w:link w:val="af7"/>
    <w:rsid w:val="001F3A6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9">
    <w:name w:val="Body Text Indent"/>
    <w:basedOn w:val="a"/>
    <w:link w:val="afa"/>
    <w:rsid w:val="001F3A60"/>
    <w:pPr>
      <w:spacing w:after="120"/>
      <w:ind w:left="283" w:firstLine="0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1F3A60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FR1">
    <w:name w:val="FR1"/>
    <w:rsid w:val="001F3A60"/>
    <w:pPr>
      <w:widowControl w:val="0"/>
      <w:suppressAutoHyphens/>
      <w:ind w:left="2000" w:firstLine="0"/>
    </w:pPr>
    <w:rPr>
      <w:rFonts w:ascii="Times New Roman" w:eastAsia="Times New Roman" w:hAnsi="Times New Roman" w:cs="Times New Roman"/>
      <w:sz w:val="28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50C9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5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CA53-FD4A-4705-9DD2-7EAFB55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Людмила Ивановна</dc:creator>
  <cp:lastModifiedBy>User</cp:lastModifiedBy>
  <cp:revision>2</cp:revision>
  <cp:lastPrinted>2017-11-17T07:15:00Z</cp:lastPrinted>
  <dcterms:created xsi:type="dcterms:W3CDTF">2017-11-22T04:15:00Z</dcterms:created>
  <dcterms:modified xsi:type="dcterms:W3CDTF">2017-11-22T04:15:00Z</dcterms:modified>
</cp:coreProperties>
</file>